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0FD7" w14:textId="77777777" w:rsidR="008F506E" w:rsidRPr="001F0415" w:rsidRDefault="008F506E" w:rsidP="008F506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6633"/>
        <w:ind w:left="360"/>
        <w:jc w:val="center"/>
        <w:rPr>
          <w:rFonts w:ascii="Calibri" w:hAnsi="Calibri" w:cs="Calibri"/>
          <w:color w:val="FFFFFF" w:themeColor="background1"/>
          <w:sz w:val="60"/>
          <w:szCs w:val="60"/>
        </w:rPr>
      </w:pPr>
      <w:bookmarkStart w:id="0" w:name="_Toc279481802"/>
      <w:bookmarkStart w:id="1" w:name="_Toc287448662"/>
      <w:r w:rsidRPr="001F0415">
        <w:rPr>
          <w:rFonts w:ascii="Calibri" w:hAnsi="Calibri" w:cs="Calibri"/>
          <w:color w:val="FFFFFF" w:themeColor="background1"/>
          <w:sz w:val="60"/>
          <w:szCs w:val="60"/>
        </w:rPr>
        <w:t>GAS LEAK</w:t>
      </w:r>
      <w:bookmarkEnd w:id="0"/>
      <w:bookmarkEnd w:id="1"/>
    </w:p>
    <w:p w14:paraId="07EA6DB8" w14:textId="77777777" w:rsidR="008F506E" w:rsidRPr="003B0800" w:rsidRDefault="008F506E" w:rsidP="008F506E">
      <w:pPr>
        <w:rPr>
          <w:rFonts w:ascii="Calibri" w:hAnsi="Calibri" w:cs="Calibri"/>
          <w:sz w:val="20"/>
        </w:rPr>
      </w:pPr>
    </w:p>
    <w:p w14:paraId="477FF1AD" w14:textId="77777777" w:rsidR="008F506E" w:rsidRPr="008F506E" w:rsidRDefault="008F506E" w:rsidP="008F506E">
      <w:pPr>
        <w:spacing w:before="120" w:after="120"/>
        <w:rPr>
          <w:rFonts w:ascii="Calibri" w:hAnsi="Calibri" w:cs="Calibri"/>
          <w:sz w:val="24"/>
          <w:szCs w:val="24"/>
        </w:rPr>
      </w:pPr>
      <w:r w:rsidRPr="008F506E">
        <w:rPr>
          <w:rFonts w:ascii="Calibri" w:hAnsi="Calibri" w:cs="Calibri"/>
          <w:sz w:val="24"/>
          <w:szCs w:val="24"/>
        </w:rPr>
        <w:t>It is important to know what you are handling in the first place. Only those people trained in the storage and handling of dangerous goods should have access to them.</w:t>
      </w:r>
    </w:p>
    <w:p w14:paraId="12675EC7" w14:textId="77777777" w:rsidR="008F506E" w:rsidRPr="008F506E" w:rsidRDefault="008F506E" w:rsidP="008F506E">
      <w:pPr>
        <w:numPr>
          <w:ilvl w:val="0"/>
          <w:numId w:val="1"/>
        </w:numPr>
        <w:spacing w:before="120" w:after="120"/>
        <w:rPr>
          <w:rFonts w:ascii="Calibri" w:hAnsi="Calibri" w:cs="Calibri"/>
          <w:sz w:val="24"/>
          <w:szCs w:val="24"/>
        </w:rPr>
      </w:pPr>
      <w:r w:rsidRPr="008F506E">
        <w:rPr>
          <w:rFonts w:ascii="Calibri" w:hAnsi="Calibri" w:cs="Calibri"/>
          <w:sz w:val="24"/>
          <w:szCs w:val="24"/>
        </w:rPr>
        <w:t>Assist persons in immediate danger immediately (only if safe to do so)</w:t>
      </w:r>
      <w:r w:rsidR="00B405DB">
        <w:rPr>
          <w:rFonts w:ascii="Calibri" w:hAnsi="Calibri" w:cs="Calibri"/>
          <w:sz w:val="24"/>
          <w:szCs w:val="24"/>
        </w:rPr>
        <w:t>;</w:t>
      </w:r>
    </w:p>
    <w:p w14:paraId="22ABC579" w14:textId="77777777" w:rsidR="008F506E" w:rsidRPr="008F506E" w:rsidRDefault="008F506E" w:rsidP="008F506E">
      <w:pPr>
        <w:numPr>
          <w:ilvl w:val="0"/>
          <w:numId w:val="1"/>
        </w:numPr>
        <w:spacing w:before="120" w:after="120"/>
        <w:rPr>
          <w:rFonts w:ascii="Calibri" w:hAnsi="Calibri" w:cs="Calibri"/>
          <w:sz w:val="24"/>
          <w:szCs w:val="24"/>
        </w:rPr>
      </w:pPr>
      <w:r w:rsidRPr="008F506E">
        <w:rPr>
          <w:rFonts w:ascii="Calibri" w:hAnsi="Calibri" w:cs="Calibri"/>
          <w:sz w:val="24"/>
          <w:szCs w:val="24"/>
        </w:rPr>
        <w:t>If flammable – shut off all ignition sources (only if safe to do so)</w:t>
      </w:r>
      <w:r w:rsidR="00B405DB">
        <w:rPr>
          <w:rFonts w:ascii="Calibri" w:hAnsi="Calibri" w:cs="Calibri"/>
          <w:sz w:val="24"/>
          <w:szCs w:val="24"/>
        </w:rPr>
        <w:t>;</w:t>
      </w:r>
    </w:p>
    <w:p w14:paraId="32C369E1" w14:textId="77777777" w:rsidR="008F506E" w:rsidRPr="008F506E" w:rsidRDefault="008F506E" w:rsidP="008F506E">
      <w:pPr>
        <w:numPr>
          <w:ilvl w:val="0"/>
          <w:numId w:val="1"/>
        </w:numPr>
        <w:spacing w:before="120" w:after="120"/>
        <w:rPr>
          <w:rFonts w:ascii="Calibri" w:hAnsi="Calibri" w:cs="Calibri"/>
          <w:sz w:val="24"/>
          <w:szCs w:val="24"/>
        </w:rPr>
      </w:pPr>
      <w:r w:rsidRPr="008F506E">
        <w:rPr>
          <w:rFonts w:ascii="Calibri" w:hAnsi="Calibri" w:cs="Calibri"/>
          <w:sz w:val="24"/>
          <w:szCs w:val="24"/>
        </w:rPr>
        <w:t xml:space="preserve">Raise the alarm – Notify Fire Brigade on </w:t>
      </w:r>
      <w:r w:rsidRPr="008F506E">
        <w:rPr>
          <w:rFonts w:ascii="Calibri" w:hAnsi="Calibri" w:cs="Calibri"/>
          <w:b/>
          <w:sz w:val="24"/>
          <w:szCs w:val="24"/>
        </w:rPr>
        <w:t>0-000</w:t>
      </w:r>
      <w:r w:rsidRPr="008F506E">
        <w:rPr>
          <w:rFonts w:ascii="Calibri" w:hAnsi="Calibri" w:cs="Calibri"/>
          <w:sz w:val="24"/>
          <w:szCs w:val="24"/>
        </w:rPr>
        <w:t xml:space="preserve"> and give details of problem</w:t>
      </w:r>
      <w:r w:rsidR="00B405DB">
        <w:rPr>
          <w:rFonts w:ascii="Calibri" w:hAnsi="Calibri" w:cs="Calibri"/>
          <w:sz w:val="24"/>
          <w:szCs w:val="24"/>
        </w:rPr>
        <w:t>;</w:t>
      </w:r>
    </w:p>
    <w:p w14:paraId="0DC1BC0D" w14:textId="77777777" w:rsidR="008F506E" w:rsidRPr="008F506E" w:rsidRDefault="008F506E" w:rsidP="008F506E">
      <w:pPr>
        <w:numPr>
          <w:ilvl w:val="0"/>
          <w:numId w:val="1"/>
        </w:numPr>
        <w:spacing w:before="120" w:after="120"/>
        <w:rPr>
          <w:rFonts w:ascii="Calibri" w:hAnsi="Calibri" w:cs="Calibri"/>
          <w:sz w:val="24"/>
          <w:szCs w:val="24"/>
        </w:rPr>
      </w:pPr>
      <w:r w:rsidRPr="008F506E">
        <w:rPr>
          <w:rFonts w:ascii="Calibri" w:hAnsi="Calibri" w:cs="Calibri"/>
          <w:sz w:val="24"/>
          <w:szCs w:val="24"/>
        </w:rPr>
        <w:t xml:space="preserve">Alert ANU Security on </w:t>
      </w:r>
      <w:r w:rsidR="009B256C">
        <w:rPr>
          <w:rFonts w:ascii="Calibri" w:hAnsi="Calibri" w:cs="Calibri"/>
          <w:sz w:val="24"/>
          <w:szCs w:val="24"/>
        </w:rPr>
        <w:t>extension</w:t>
      </w:r>
      <w:r w:rsidR="009B256C">
        <w:rPr>
          <w:rFonts w:ascii="Calibri" w:hAnsi="Calibri" w:cs="Calibri"/>
          <w:b/>
          <w:sz w:val="24"/>
          <w:szCs w:val="24"/>
        </w:rPr>
        <w:t xml:space="preserve"> 52249 </w:t>
      </w:r>
      <w:r w:rsidR="009B256C">
        <w:rPr>
          <w:rFonts w:ascii="Calibri" w:hAnsi="Calibri" w:cs="Calibri"/>
          <w:sz w:val="24"/>
          <w:szCs w:val="24"/>
        </w:rPr>
        <w:t xml:space="preserve">or phone </w:t>
      </w:r>
      <w:r w:rsidR="009B256C">
        <w:rPr>
          <w:rFonts w:ascii="Calibri" w:hAnsi="Calibri" w:cs="Calibri"/>
          <w:b/>
          <w:sz w:val="24"/>
          <w:szCs w:val="24"/>
        </w:rPr>
        <w:t>(02) 6125 2249</w:t>
      </w:r>
      <w:r w:rsidR="00B405DB">
        <w:rPr>
          <w:rFonts w:ascii="Calibri" w:hAnsi="Calibri" w:cs="Calibri"/>
          <w:b/>
          <w:sz w:val="24"/>
          <w:szCs w:val="24"/>
        </w:rPr>
        <w:t>;</w:t>
      </w:r>
    </w:p>
    <w:p w14:paraId="5C57F3FF" w14:textId="77777777" w:rsidR="008F506E" w:rsidRPr="008F506E" w:rsidRDefault="008F506E" w:rsidP="008F506E">
      <w:pPr>
        <w:numPr>
          <w:ilvl w:val="0"/>
          <w:numId w:val="1"/>
        </w:numPr>
        <w:spacing w:before="120" w:after="120"/>
        <w:rPr>
          <w:rFonts w:ascii="Calibri" w:hAnsi="Calibri" w:cs="Calibri"/>
          <w:sz w:val="24"/>
          <w:szCs w:val="24"/>
        </w:rPr>
      </w:pPr>
      <w:r w:rsidRPr="008F506E">
        <w:rPr>
          <w:rFonts w:ascii="Calibri" w:hAnsi="Calibri" w:cs="Calibri"/>
          <w:sz w:val="24"/>
          <w:szCs w:val="24"/>
        </w:rPr>
        <w:t xml:space="preserve">Evacuate to the designated </w:t>
      </w:r>
      <w:r w:rsidR="00C43242">
        <w:rPr>
          <w:rFonts w:ascii="Calibri" w:hAnsi="Calibri" w:cs="Calibri"/>
          <w:sz w:val="24"/>
          <w:szCs w:val="24"/>
        </w:rPr>
        <w:t xml:space="preserve">emergency </w:t>
      </w:r>
      <w:r w:rsidRPr="008F506E">
        <w:rPr>
          <w:rFonts w:ascii="Calibri" w:hAnsi="Calibri" w:cs="Calibri"/>
          <w:sz w:val="24"/>
          <w:szCs w:val="24"/>
        </w:rPr>
        <w:t>assembly area</w:t>
      </w:r>
      <w:r w:rsidR="00C43242">
        <w:rPr>
          <w:rFonts w:ascii="Calibri" w:hAnsi="Calibri" w:cs="Calibri"/>
          <w:sz w:val="24"/>
          <w:szCs w:val="24"/>
        </w:rPr>
        <w:t>.</w:t>
      </w:r>
      <w:r w:rsidRPr="008F506E">
        <w:rPr>
          <w:rFonts w:ascii="Calibri" w:hAnsi="Calibri" w:cs="Calibri"/>
          <w:sz w:val="24"/>
          <w:szCs w:val="24"/>
        </w:rPr>
        <w:t xml:space="preserve"> </w:t>
      </w:r>
      <w:r w:rsidRPr="00C43242">
        <w:rPr>
          <w:rFonts w:ascii="Calibri" w:hAnsi="Calibri" w:cs="Calibri"/>
          <w:b/>
          <w:sz w:val="24"/>
          <w:szCs w:val="24"/>
        </w:rPr>
        <w:t>DO NOT</w:t>
      </w:r>
      <w:r w:rsidRPr="008F506E">
        <w:rPr>
          <w:rFonts w:ascii="Calibri" w:hAnsi="Calibri" w:cs="Calibri"/>
          <w:sz w:val="24"/>
          <w:szCs w:val="24"/>
        </w:rPr>
        <w:t xml:space="preserve"> return to </w:t>
      </w:r>
      <w:r w:rsidR="00C43242">
        <w:rPr>
          <w:rFonts w:ascii="Calibri" w:hAnsi="Calibri" w:cs="Calibri"/>
          <w:sz w:val="24"/>
          <w:szCs w:val="24"/>
        </w:rPr>
        <w:t xml:space="preserve">the </w:t>
      </w:r>
      <w:r w:rsidRPr="008F506E">
        <w:rPr>
          <w:rFonts w:ascii="Calibri" w:hAnsi="Calibri" w:cs="Calibri"/>
          <w:sz w:val="24"/>
          <w:szCs w:val="24"/>
        </w:rPr>
        <w:t xml:space="preserve">building until advised to do so by </w:t>
      </w:r>
      <w:r w:rsidR="00C43242">
        <w:rPr>
          <w:rFonts w:ascii="Calibri" w:hAnsi="Calibri" w:cs="Calibri"/>
          <w:sz w:val="24"/>
          <w:szCs w:val="24"/>
        </w:rPr>
        <w:t xml:space="preserve">the </w:t>
      </w:r>
      <w:r w:rsidRPr="008F506E">
        <w:rPr>
          <w:rFonts w:ascii="Calibri" w:hAnsi="Calibri" w:cs="Calibri"/>
          <w:sz w:val="24"/>
          <w:szCs w:val="24"/>
        </w:rPr>
        <w:t>Building Chief Warden or Emergency Services</w:t>
      </w:r>
      <w:r w:rsidR="00B405DB">
        <w:rPr>
          <w:rFonts w:ascii="Calibri" w:hAnsi="Calibri" w:cs="Calibri"/>
          <w:sz w:val="24"/>
          <w:szCs w:val="24"/>
        </w:rPr>
        <w:t>; and</w:t>
      </w:r>
    </w:p>
    <w:p w14:paraId="35385D19" w14:textId="77777777" w:rsidR="008F506E" w:rsidRPr="008F506E" w:rsidRDefault="008F506E" w:rsidP="008F506E">
      <w:pPr>
        <w:numPr>
          <w:ilvl w:val="0"/>
          <w:numId w:val="1"/>
        </w:numPr>
        <w:spacing w:before="120" w:after="120"/>
        <w:rPr>
          <w:rFonts w:ascii="Calibri" w:hAnsi="Calibri" w:cs="Calibri"/>
          <w:sz w:val="24"/>
          <w:szCs w:val="24"/>
        </w:rPr>
      </w:pPr>
      <w:r w:rsidRPr="008F506E">
        <w:rPr>
          <w:rFonts w:ascii="Calibri" w:hAnsi="Calibri" w:cs="Calibri"/>
          <w:sz w:val="24"/>
          <w:szCs w:val="24"/>
        </w:rPr>
        <w:t xml:space="preserve">Remove any personnel from </w:t>
      </w:r>
      <w:r w:rsidR="00C43242">
        <w:rPr>
          <w:rFonts w:ascii="Calibri" w:hAnsi="Calibri" w:cs="Calibri"/>
          <w:sz w:val="24"/>
          <w:szCs w:val="24"/>
        </w:rPr>
        <w:t>the vicinity of the area downwind of the gas leak.</w:t>
      </w:r>
      <w:r w:rsidRPr="008F506E">
        <w:rPr>
          <w:rFonts w:ascii="Calibri" w:hAnsi="Calibri" w:cs="Calibri"/>
          <w:sz w:val="24"/>
          <w:szCs w:val="24"/>
        </w:rPr>
        <w:t xml:space="preserve"> </w:t>
      </w:r>
    </w:p>
    <w:p w14:paraId="4E584B4B" w14:textId="77777777" w:rsidR="008F506E" w:rsidRPr="008F506E" w:rsidRDefault="008F506E" w:rsidP="008F506E">
      <w:pPr>
        <w:spacing w:before="120" w:after="120"/>
        <w:rPr>
          <w:rFonts w:ascii="Calibri" w:hAnsi="Calibri" w:cs="Calibri"/>
          <w:sz w:val="24"/>
          <w:szCs w:val="24"/>
        </w:rPr>
      </w:pPr>
      <w:r w:rsidRPr="008F506E">
        <w:rPr>
          <w:rFonts w:ascii="Calibri" w:hAnsi="Calibri" w:cs="Calibri"/>
          <w:i/>
          <w:sz w:val="24"/>
          <w:szCs w:val="24"/>
        </w:rPr>
        <w:t xml:space="preserve">An alternative </w:t>
      </w:r>
      <w:r w:rsidR="00C43242">
        <w:rPr>
          <w:rFonts w:ascii="Calibri" w:hAnsi="Calibri" w:cs="Calibri"/>
          <w:i/>
          <w:sz w:val="24"/>
          <w:szCs w:val="24"/>
        </w:rPr>
        <w:t xml:space="preserve">emergency </w:t>
      </w:r>
      <w:r w:rsidRPr="008F506E">
        <w:rPr>
          <w:rFonts w:ascii="Calibri" w:hAnsi="Calibri" w:cs="Calibri"/>
          <w:i/>
          <w:sz w:val="24"/>
          <w:szCs w:val="24"/>
        </w:rPr>
        <w:t>assembly area may need to be used if the weather conditions are transporting vapours toward the primary assembly area. Listen for instructions and take note of unusual smells and conditions.</w:t>
      </w:r>
    </w:p>
    <w:p w14:paraId="2C4D5377" w14:textId="26109F20" w:rsidR="00B87C0B" w:rsidRPr="00A85889" w:rsidRDefault="00F67933" w:rsidP="008F506E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More safety information is available through online learning modules in </w:t>
      </w:r>
      <w:hyperlink r:id="rId7" w:history="1">
        <w:r w:rsidRPr="00F67933">
          <w:rPr>
            <w:rStyle w:val="Hyperlink"/>
            <w:rFonts w:asciiTheme="minorHAnsi" w:hAnsiTheme="minorHAnsi" w:cstheme="minorHAnsi"/>
            <w:sz w:val="24"/>
            <w:szCs w:val="24"/>
          </w:rPr>
          <w:t>Pulse.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Search for chemical safety courses on gas cylinders, and cryogenic materials.</w:t>
      </w:r>
    </w:p>
    <w:sectPr w:rsidR="00B87C0B" w:rsidRPr="00A85889" w:rsidSect="008F50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A0AFD" w14:textId="77777777" w:rsidR="00B405DB" w:rsidRDefault="00B405DB" w:rsidP="008F506E">
      <w:r>
        <w:separator/>
      </w:r>
    </w:p>
  </w:endnote>
  <w:endnote w:type="continuationSeparator" w:id="0">
    <w:p w14:paraId="4E430D56" w14:textId="77777777" w:rsidR="00B405DB" w:rsidRDefault="00B405DB" w:rsidP="008F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25C8" w14:textId="77777777" w:rsidR="00044476" w:rsidRDefault="0004447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F500B" w14:textId="77777777" w:rsidR="00B405DB" w:rsidRPr="00A85889" w:rsidRDefault="00C43242">
    <w:pPr>
      <w:pStyle w:val="Footer"/>
      <w:jc w:val="right"/>
      <w:rPr>
        <w:rFonts w:asciiTheme="minorHAnsi" w:hAnsiTheme="minorHAnsi" w:cstheme="minorHAnsi"/>
        <w:sz w:val="20"/>
      </w:rPr>
    </w:pPr>
    <w:r>
      <w:t>Form: Gas Leak</w:t>
    </w: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4E7F9" w14:textId="77777777" w:rsidR="00B405DB" w:rsidRDefault="00B405DB" w:rsidP="008F506E">
      <w:r>
        <w:separator/>
      </w:r>
    </w:p>
  </w:footnote>
  <w:footnote w:type="continuationSeparator" w:id="0">
    <w:p w14:paraId="5EDCFEBE" w14:textId="77777777" w:rsidR="00B405DB" w:rsidRDefault="00B405DB" w:rsidP="008F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B3CD2B61516049A3BB601FA768BC0301"/>
      </w:placeholder>
      <w:temporary/>
      <w:showingPlcHdr/>
    </w:sdtPr>
    <w:sdtEndPr/>
    <w:sdtContent>
      <w:p w14:paraId="6C1D50A5" w14:textId="77777777" w:rsidR="00B405DB" w:rsidRDefault="00B405DB">
        <w:pPr>
          <w:pStyle w:val="Header"/>
        </w:pPr>
        <w:r>
          <w:t>[Type text]</w:t>
        </w:r>
      </w:p>
    </w:sdtContent>
  </w:sdt>
  <w:p w14:paraId="3BABA894" w14:textId="77777777" w:rsidR="00B405DB" w:rsidRDefault="00B40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CA4CD" w14:textId="77777777" w:rsidR="00C43242" w:rsidRDefault="00C43242" w:rsidP="00C43242">
    <w:pPr>
      <w:pStyle w:val="Header"/>
    </w:pPr>
    <w:r>
      <w:rPr>
        <w:noProof/>
        <w:lang w:eastAsia="en-AU"/>
      </w:rPr>
      <w:drawing>
        <wp:inline distT="0" distB="0" distL="0" distR="0" wp14:anchorId="5838C6A0" wp14:editId="1528D4C6">
          <wp:extent cx="1620000" cy="563420"/>
          <wp:effectExtent l="0" t="0" r="0" b="8255"/>
          <wp:docPr id="10" name="Picture 10" title="The Australian National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6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AB068A" w14:textId="77777777" w:rsidR="00B405DB" w:rsidRDefault="00B40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F1E8A"/>
    <w:multiLevelType w:val="hybridMultilevel"/>
    <w:tmpl w:val="42FC19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50265"/>
    <w:multiLevelType w:val="multilevel"/>
    <w:tmpl w:val="FEC68F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57756667">
    <w:abstractNumId w:val="0"/>
  </w:num>
  <w:num w:numId="2" w16cid:durableId="1295334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6E"/>
    <w:rsid w:val="00044476"/>
    <w:rsid w:val="00192EFB"/>
    <w:rsid w:val="00260EDD"/>
    <w:rsid w:val="0039215A"/>
    <w:rsid w:val="00561983"/>
    <w:rsid w:val="008F506E"/>
    <w:rsid w:val="00973312"/>
    <w:rsid w:val="009B256C"/>
    <w:rsid w:val="00A85889"/>
    <w:rsid w:val="00B06DE4"/>
    <w:rsid w:val="00B405DB"/>
    <w:rsid w:val="00B45846"/>
    <w:rsid w:val="00B87C0B"/>
    <w:rsid w:val="00C43242"/>
    <w:rsid w:val="00F031E5"/>
    <w:rsid w:val="00F6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35B055D"/>
  <w15:docId w15:val="{89EA49CA-712A-4763-AE09-A87BA5D1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06E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qFormat/>
    <w:rsid w:val="008F506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06E"/>
  </w:style>
  <w:style w:type="paragraph" w:styleId="Footer">
    <w:name w:val="footer"/>
    <w:basedOn w:val="Normal"/>
    <w:link w:val="FooterChar"/>
    <w:uiPriority w:val="99"/>
    <w:unhideWhenUsed/>
    <w:rsid w:val="008F5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06E"/>
  </w:style>
  <w:style w:type="paragraph" w:styleId="BalloonText">
    <w:name w:val="Balloon Text"/>
    <w:basedOn w:val="Normal"/>
    <w:link w:val="BalloonTextChar"/>
    <w:uiPriority w:val="99"/>
    <w:semiHidden/>
    <w:unhideWhenUsed/>
    <w:rsid w:val="008F5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6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F506E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8588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67933"/>
    <w:pPr>
      <w:spacing w:after="0" w:line="240" w:lineRule="auto"/>
    </w:pPr>
    <w:rPr>
      <w:rFonts w:ascii="Arial" w:eastAsia="Times New Roman" w:hAnsi="Arial" w:cs="Arial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7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anu.interactiontraining.net/Centra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CD2B61516049A3BB601FA768BC0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EFA67-CD98-465B-BF83-7FC39D70209B}"/>
      </w:docPartPr>
      <w:docPartBody>
        <w:p w:rsidR="00D943C6" w:rsidRDefault="00CD591C" w:rsidP="00CD591C">
          <w:pPr>
            <w:pStyle w:val="B3CD2B61516049A3BB601FA768BC030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91C"/>
    <w:rsid w:val="00B06DE4"/>
    <w:rsid w:val="00CD591C"/>
    <w:rsid w:val="00D9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CD2B61516049A3BB601FA768BC0301">
    <w:name w:val="B3CD2B61516049A3BB601FA768BC0301"/>
    <w:rsid w:val="00CD5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u4937660</dc:creator>
  <cp:keywords/>
  <dc:description/>
  <cp:lastModifiedBy>Sathi Paul</cp:lastModifiedBy>
  <cp:revision>2</cp:revision>
  <dcterms:created xsi:type="dcterms:W3CDTF">2024-11-20T23:10:00Z</dcterms:created>
  <dcterms:modified xsi:type="dcterms:W3CDTF">2024-11-20T23:10:00Z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ANUP_004011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https://erms.anu.edu.au/cs/idcplg</vt:lpwstr>
  </property>
  <property fmtid="{D5CDD505-2E9C-101B-9397-08002B2CF9AE}" pid="5" name="DISdUser">
    <vt:lpwstr>u6808087</vt:lpwstr>
  </property>
  <property fmtid="{D5CDD505-2E9C-101B-9397-08002B2CF9AE}" pid="6" name="DISdID">
    <vt:lpwstr>4680793</vt:lpwstr>
  </property>
  <property fmtid="{D5CDD505-2E9C-101B-9397-08002B2CF9AE}" pid="7" name="DISidcName">
    <vt:lpwstr>ermscon1ermsanueduau16200</vt:lpwstr>
  </property>
  <property fmtid="{D5CDD505-2E9C-101B-9397-08002B2CF9AE}" pid="8" name="DISTaskPaneUrl">
    <vt:lpwstr>https://erms.anu.edu.au/cs/idcplg?IdcService=DESKTOP_DOC_INFO&amp;dDocName=ANUP_004011&amp;dID=4680793&amp;ClientControlled=DocMan,taskpane&amp;coreContentOnly=1</vt:lpwstr>
  </property>
</Properties>
</file>