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330CC" w:rsidRDefault="00D330CC" w:rsidP="005A4861">
      <w:pPr>
        <w:spacing w:after="120" w:line="240" w:lineRule="auto"/>
        <w:rPr>
          <w:rFonts w:eastAsia="Times New Roman" w:cstheme="minorHAnsi"/>
          <w:color w:val="000000"/>
          <w:sz w:val="24"/>
          <w:szCs w:val="24"/>
          <w:shd w:val="clear" w:color="auto" w:fill="FFFFFF"/>
          <w:lang w:eastAsia="en-AU"/>
        </w:rPr>
      </w:pPr>
      <w:r>
        <w:rPr>
          <w:rFonts w:eastAsia="Times New Roman" w:cstheme="minorHAnsi"/>
          <w:noProof/>
          <w:color w:val="000000"/>
          <w:sz w:val="24"/>
          <w:szCs w:val="24"/>
          <w:lang w:eastAsia="en-AU"/>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26670</wp:posOffset>
                </wp:positionV>
                <wp:extent cx="5562600" cy="5238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562600" cy="523875"/>
                        </a:xfrm>
                        <a:prstGeom prst="rect">
                          <a:avLst/>
                        </a:prstGeom>
                        <a:solidFill>
                          <a:srgbClr val="C0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629E" w:rsidRPr="001A6DA6" w:rsidRDefault="008C629E" w:rsidP="00D330CC">
                            <w:pPr>
                              <w:jc w:val="center"/>
                              <w:rPr>
                                <w:b/>
                                <w:color w:val="FFFFFF" w:themeColor="background1"/>
                                <w:sz w:val="44"/>
                                <w:szCs w:val="44"/>
                              </w:rPr>
                            </w:pPr>
                            <w:r w:rsidRPr="001A6DA6">
                              <w:rPr>
                                <w:b/>
                                <w:color w:val="FFFFFF" w:themeColor="background1"/>
                                <w:sz w:val="44"/>
                                <w:szCs w:val="44"/>
                              </w:rPr>
                              <w:t>FIRE PREVENTION AND FIRE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pt;margin-top:2.1pt;width:438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xlgIAALMFAAAOAAAAZHJzL2Uyb0RvYy54bWysVFFP2zAQfp+0/2D5fSQttLCKFHVFTJMQ&#10;oMHEs+vYbYTj82y3SffruXPSUmAvTOtDevZ9/nz3+e7OL9rasI3yoQJb8MFRzpmyEsrKLgv+6+Hq&#10;yxlnIQpbCgNWFXyrAr+Yfv503riJGsIKTKk8QxIbJo0r+CpGN8myIFeqFuEInLLo1OBrEXHpl1np&#10;RYPstcmGeT7OGvCl8yBVCLh72Tn5NPFrrWS81TqoyEzBMbaYvj59F/TNpudisvTCrSrZhyH+IYpa&#10;VBYv3VNdiijY2lfvqOpKegig45GEOgOtK6lSDpjNIH+Tzf1KOJVyQXGC28sU/h+tvNnceVaV+Hac&#10;WVHjEz2oNrJv0LIBqdO4MEHQvUNYbHGbkP1+wE1KutW+pn9Mh6Efdd7utSUyiZuj0Xg4ztEl0Tca&#10;Hp+djogmezntfIjfFdSMjIJ7fLskqdhch9hBdxC6LICpyqvKmLTwy8XceLYR+M7znH49+yuYsawp&#10;+Ph4lCfmVz7i3lMsjJBP7xkwWmPpPpVKq4+LJOqkSFbcGkUYY38qjdImRVKQVNRqf4eQUtmYxEy8&#10;iCaUxpQ+crDHv0T1kcNdHrubwcb94bqy4DuVXoddPu1C1h0eH/EgbzJju2j7EllAucXK8dB1XnDy&#10;qkKhr0WId8Jjq2FF4PiIt/jRBvB1oLc4W4H/87d9wmMHoJezBlu34OH3WnjFmflhsTe+Dk5OqNfT&#10;4mR0OsSFP/QsDj12Xc8BqwbrH6NLJuGj2ZnaQ/2IU2ZGt6JLWIl3FzzuzHnsBgpOKalmswTC7nYi&#10;Xtt7J4maXocK7KF9FN71FR6xN25g1+Ri8qbQOyydtDBbR9BV6gISuFO1Fx4nQ+qjforR6DlcJ9TL&#10;rJ0+AwAA//8DAFBLAwQUAAYACAAAACEAPo4ydt0AAAAHAQAADwAAAGRycy9kb3ducmV2LnhtbEyP&#10;wU7DMBBE70j8g7VI3KjdtCklxKkKEpy40FYVx22yJBHxOordNPw9ywmOoxnNvMk3k+vUSENoPVuY&#10;zwwo4tJXLdcWDvuXuzWoEJEr7DyThW8KsCmur3LMKn/hdxp3sVZSwiFDC02MfaZ1KBtyGGa+Jxbv&#10;0w8Oo8ih1tWAFyl3nU6MWWmHLctCgz09N1R+7c7OQnj9CMfjZMby6bCY79Ntiou31Nrbm2n7CCrS&#10;FP/C8Isv6FAI08mfuQqqs5As5Uq0sExAif1gjOiThfXqHnSR6//8xQ8AAAD//wMAUEsBAi0AFAAG&#10;AAgAAAAhALaDOJL+AAAA4QEAABMAAAAAAAAAAAAAAAAAAAAAAFtDb250ZW50X1R5cGVzXS54bWxQ&#10;SwECLQAUAAYACAAAACEAOP0h/9YAAACUAQAACwAAAAAAAAAAAAAAAAAvAQAAX3JlbHMvLnJlbHNQ&#10;SwECLQAUAAYACAAAACEA3nPxsZYCAACzBQAADgAAAAAAAAAAAAAAAAAuAgAAZHJzL2Uyb0RvYy54&#10;bWxQSwECLQAUAAYACAAAACEAPo4ydt0AAAAHAQAADwAAAAAAAAAAAAAAAADwBAAAZHJzL2Rvd25y&#10;ZXYueG1sUEsFBgAAAAAEAAQA8wAAAPoFAAAAAA==&#10;" fillcolor="#c00000" strokeweight=".5pt">
                <v:textbox>
                  <w:txbxContent>
                    <w:p w:rsidR="008C629E" w:rsidRPr="001A6DA6" w:rsidRDefault="008C629E" w:rsidP="00D330CC">
                      <w:pPr>
                        <w:jc w:val="center"/>
                        <w:rPr>
                          <w:b/>
                          <w:color w:val="FFFFFF" w:themeColor="background1"/>
                          <w:sz w:val="44"/>
                          <w:szCs w:val="44"/>
                        </w:rPr>
                      </w:pPr>
                      <w:r w:rsidRPr="001A6DA6">
                        <w:rPr>
                          <w:b/>
                          <w:color w:val="FFFFFF" w:themeColor="background1"/>
                          <w:sz w:val="44"/>
                          <w:szCs w:val="44"/>
                        </w:rPr>
                        <w:t>FIRE PREVENTION AND FIRE PROTECTION</w:t>
                      </w:r>
                    </w:p>
                  </w:txbxContent>
                </v:textbox>
              </v:shape>
            </w:pict>
          </mc:Fallback>
        </mc:AlternateContent>
      </w:r>
    </w:p>
    <w:p w:rsidR="00D330CC" w:rsidRDefault="00D330CC" w:rsidP="005A4861">
      <w:pPr>
        <w:spacing w:after="120" w:line="240" w:lineRule="auto"/>
        <w:rPr>
          <w:rFonts w:eastAsia="Times New Roman" w:cstheme="minorHAnsi"/>
          <w:color w:val="000000"/>
          <w:sz w:val="24"/>
          <w:szCs w:val="24"/>
          <w:shd w:val="clear" w:color="auto" w:fill="FFFFFF"/>
          <w:lang w:eastAsia="en-AU"/>
        </w:rPr>
      </w:pPr>
    </w:p>
    <w:p w:rsidR="00D330CC" w:rsidRDefault="00D330CC" w:rsidP="005A4861">
      <w:pPr>
        <w:spacing w:after="120" w:line="240" w:lineRule="auto"/>
        <w:rPr>
          <w:rFonts w:eastAsia="Times New Roman" w:cstheme="minorHAnsi"/>
          <w:color w:val="000000"/>
          <w:sz w:val="24"/>
          <w:szCs w:val="24"/>
          <w:shd w:val="clear" w:color="auto" w:fill="FFFFFF"/>
          <w:lang w:eastAsia="en-AU"/>
        </w:rPr>
      </w:pPr>
    </w:p>
    <w:p w:rsidR="00D330CC" w:rsidRPr="00D330CC" w:rsidRDefault="00D330CC" w:rsidP="005A4861">
      <w:p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The PREVENTION of fire is as important as the development and implementation of FIRE PROTECTION systems (e.g. fire detectors, alarms, extinguishers and evacuation procedures). To this end</w:t>
      </w:r>
      <w:r>
        <w:rPr>
          <w:rFonts w:eastAsia="Times New Roman" w:cstheme="minorHAnsi"/>
          <w:color w:val="000000"/>
          <w:sz w:val="24"/>
          <w:szCs w:val="24"/>
          <w:shd w:val="clear" w:color="auto" w:fill="FFFFFF"/>
          <w:lang w:eastAsia="en-AU"/>
        </w:rPr>
        <w:t xml:space="preserve"> </w:t>
      </w:r>
      <w:r w:rsidR="005A4861">
        <w:rPr>
          <w:rFonts w:eastAsia="Times New Roman" w:cstheme="minorHAnsi"/>
          <w:color w:val="000000"/>
          <w:sz w:val="24"/>
          <w:szCs w:val="24"/>
          <w:shd w:val="clear" w:color="auto" w:fill="FFFFFF"/>
          <w:lang w:eastAsia="en-AU"/>
        </w:rPr>
        <w:t xml:space="preserve">Building </w:t>
      </w:r>
      <w:r w:rsidRPr="00D330CC">
        <w:rPr>
          <w:rFonts w:eastAsia="Times New Roman" w:cstheme="minorHAnsi"/>
          <w:iCs/>
          <w:color w:val="000000"/>
          <w:sz w:val="24"/>
          <w:szCs w:val="24"/>
          <w:shd w:val="clear" w:color="auto" w:fill="FFFFFF"/>
          <w:lang w:eastAsia="en-AU"/>
        </w:rPr>
        <w:t>Wardens</w:t>
      </w:r>
      <w:r w:rsidRPr="00D330CC">
        <w:rPr>
          <w:rFonts w:eastAsia="Times New Roman" w:cstheme="minorHAnsi"/>
          <w:i/>
          <w:iCs/>
          <w:color w:val="000000"/>
          <w:sz w:val="24"/>
          <w:szCs w:val="24"/>
          <w:shd w:val="clear" w:color="auto" w:fill="FFFFFF"/>
          <w:lang w:eastAsia="en-AU"/>
        </w:rPr>
        <w:t>,</w:t>
      </w:r>
      <w:r>
        <w:rPr>
          <w:rFonts w:eastAsia="Times New Roman" w:cstheme="minorHAnsi"/>
          <w:color w:val="000000"/>
          <w:sz w:val="24"/>
          <w:szCs w:val="24"/>
          <w:shd w:val="clear" w:color="auto" w:fill="FFFFFF"/>
          <w:lang w:eastAsia="en-AU"/>
        </w:rPr>
        <w:t xml:space="preserve"> </w:t>
      </w:r>
      <w:r w:rsidRPr="00D330CC">
        <w:rPr>
          <w:rFonts w:eastAsia="Times New Roman" w:cstheme="minorHAnsi"/>
          <w:color w:val="000000"/>
          <w:sz w:val="24"/>
          <w:szCs w:val="24"/>
          <w:shd w:val="clear" w:color="auto" w:fill="FFFFFF"/>
          <w:lang w:eastAsia="en-AU"/>
        </w:rPr>
        <w:t>and all other building occupants, should recognise the need to avoid dangerous practices that increase the risk of fire.</w:t>
      </w:r>
    </w:p>
    <w:p w:rsidR="00D330CC" w:rsidRDefault="0029037B" w:rsidP="005A4861">
      <w:pPr>
        <w:spacing w:after="120" w:line="240" w:lineRule="auto"/>
        <w:ind w:right="75"/>
        <w:rPr>
          <w:rFonts w:eastAsia="Times New Roman" w:cstheme="minorHAnsi"/>
          <w:color w:val="000000"/>
          <w:sz w:val="24"/>
          <w:szCs w:val="24"/>
          <w:shd w:val="clear" w:color="auto" w:fill="FFFFFF"/>
          <w:lang w:eastAsia="en-AU"/>
        </w:rPr>
      </w:pPr>
      <w:r w:rsidRPr="00CA7535">
        <w:rPr>
          <w:rFonts w:eastAsia="Times New Roman" w:cstheme="minorHAnsi"/>
          <w:b/>
          <w:bCs/>
          <w:color w:val="000000"/>
          <w:sz w:val="24"/>
          <w:szCs w:val="24"/>
          <w:shd w:val="clear" w:color="auto" w:fill="FFFFFF"/>
          <w:lang w:eastAsia="en-AU"/>
        </w:rPr>
        <w:t>Fire prevention</w:t>
      </w:r>
      <w:r w:rsidR="00D330CC" w:rsidRPr="0029037B">
        <w:rPr>
          <w:rFonts w:eastAsia="Times New Roman" w:cstheme="minorHAnsi"/>
          <w:color w:val="000000"/>
          <w:sz w:val="24"/>
          <w:szCs w:val="24"/>
          <w:shd w:val="clear" w:color="auto" w:fill="FFFFFF"/>
          <w:lang w:eastAsia="en-AU"/>
        </w:rPr>
        <w:t xml:space="preserve"> refers to activities directed towards the control of one or all of the three</w:t>
      </w:r>
      <w:r w:rsidR="00D330CC" w:rsidRPr="00D330CC">
        <w:rPr>
          <w:rFonts w:eastAsia="Times New Roman" w:cstheme="minorHAnsi"/>
          <w:color w:val="000000"/>
          <w:sz w:val="24"/>
          <w:szCs w:val="24"/>
          <w:shd w:val="clear" w:color="auto" w:fill="FFFFFF"/>
          <w:lang w:eastAsia="en-AU"/>
        </w:rPr>
        <w:t xml:space="preserve"> factors simultaneously necessary for a fire outbreak:</w:t>
      </w:r>
    </w:p>
    <w:p w:rsidR="00D330CC" w:rsidRPr="00D330CC" w:rsidRDefault="00D330CC" w:rsidP="005A4861">
      <w:pPr>
        <w:pStyle w:val="ListParagraph"/>
        <w:numPr>
          <w:ilvl w:val="0"/>
          <w:numId w:val="11"/>
        </w:numPr>
        <w:spacing w:after="120" w:line="240" w:lineRule="auto"/>
        <w:ind w:right="75"/>
        <w:contextualSpacing w:val="0"/>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O</w:t>
      </w:r>
      <w:r w:rsidRPr="00D330CC">
        <w:rPr>
          <w:rFonts w:eastAsia="Times New Roman" w:cstheme="minorHAnsi"/>
          <w:color w:val="000000"/>
          <w:sz w:val="24"/>
          <w:szCs w:val="24"/>
          <w:shd w:val="clear" w:color="auto" w:fill="FFFFFF"/>
          <w:lang w:eastAsia="en-AU"/>
        </w:rPr>
        <w:t>xygen (</w:t>
      </w:r>
      <w:r w:rsidR="005A4861">
        <w:rPr>
          <w:rFonts w:eastAsia="Times New Roman" w:cstheme="minorHAnsi"/>
          <w:color w:val="000000"/>
          <w:sz w:val="24"/>
          <w:szCs w:val="24"/>
          <w:shd w:val="clear" w:color="auto" w:fill="FFFFFF"/>
          <w:lang w:eastAsia="en-AU"/>
        </w:rPr>
        <w:t xml:space="preserve">e.g. </w:t>
      </w:r>
      <w:r w:rsidRPr="00D330CC">
        <w:rPr>
          <w:rFonts w:eastAsia="Times New Roman" w:cstheme="minorHAnsi"/>
          <w:color w:val="000000"/>
          <w:sz w:val="24"/>
          <w:szCs w:val="24"/>
          <w:shd w:val="clear" w:color="auto" w:fill="FFFFFF"/>
          <w:lang w:eastAsia="en-AU"/>
        </w:rPr>
        <w:t>air or an oxidant chemical)</w:t>
      </w:r>
      <w:r w:rsidR="005A4861">
        <w:rPr>
          <w:rFonts w:eastAsia="Times New Roman" w:cstheme="minorHAnsi"/>
          <w:color w:val="000000"/>
          <w:sz w:val="24"/>
          <w:szCs w:val="24"/>
          <w:shd w:val="clear" w:color="auto" w:fill="FFFFFF"/>
          <w:lang w:eastAsia="en-AU"/>
        </w:rPr>
        <w:t>;</w:t>
      </w:r>
    </w:p>
    <w:p w:rsidR="00D330CC" w:rsidRPr="00D330CC" w:rsidRDefault="00D330CC" w:rsidP="005A4861">
      <w:pPr>
        <w:pStyle w:val="ListParagraph"/>
        <w:numPr>
          <w:ilvl w:val="0"/>
          <w:numId w:val="11"/>
        </w:numPr>
        <w:spacing w:after="120" w:line="240" w:lineRule="auto"/>
        <w:ind w:right="75"/>
        <w:contextualSpacing w:val="0"/>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F</w:t>
      </w:r>
      <w:r w:rsidRPr="00D330CC">
        <w:rPr>
          <w:rFonts w:eastAsia="Times New Roman" w:cstheme="minorHAnsi"/>
          <w:color w:val="000000"/>
          <w:sz w:val="24"/>
          <w:szCs w:val="24"/>
          <w:shd w:val="clear" w:color="auto" w:fill="FFFFFF"/>
          <w:lang w:eastAsia="en-AU"/>
        </w:rPr>
        <w:t>uel (e.g. combustible solids, flammable liquids)</w:t>
      </w:r>
      <w:r w:rsidR="005A4861">
        <w:rPr>
          <w:rFonts w:eastAsia="Times New Roman" w:cstheme="minorHAnsi"/>
          <w:color w:val="000000"/>
          <w:sz w:val="24"/>
          <w:szCs w:val="24"/>
          <w:shd w:val="clear" w:color="auto" w:fill="FFFFFF"/>
          <w:lang w:eastAsia="en-AU"/>
        </w:rPr>
        <w:t>; and</w:t>
      </w:r>
    </w:p>
    <w:p w:rsidR="00D330CC" w:rsidRPr="00D330CC" w:rsidRDefault="005A4861" w:rsidP="005A4861">
      <w:pPr>
        <w:pStyle w:val="ListParagraph"/>
        <w:numPr>
          <w:ilvl w:val="0"/>
          <w:numId w:val="11"/>
        </w:numPr>
        <w:spacing w:after="120" w:line="240" w:lineRule="auto"/>
        <w:ind w:right="75"/>
        <w:contextualSpacing w:val="0"/>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 xml:space="preserve">An </w:t>
      </w:r>
      <w:r w:rsidR="00D330CC">
        <w:rPr>
          <w:rFonts w:eastAsia="Times New Roman" w:cstheme="minorHAnsi"/>
          <w:color w:val="000000"/>
          <w:sz w:val="24"/>
          <w:szCs w:val="24"/>
          <w:shd w:val="clear" w:color="auto" w:fill="FFFFFF"/>
          <w:lang w:eastAsia="en-AU"/>
        </w:rPr>
        <w:t>I</w:t>
      </w:r>
      <w:r w:rsidR="00D330CC" w:rsidRPr="00D330CC">
        <w:rPr>
          <w:rFonts w:eastAsia="Times New Roman" w:cstheme="minorHAnsi"/>
          <w:color w:val="000000"/>
          <w:sz w:val="24"/>
          <w:szCs w:val="24"/>
          <w:shd w:val="clear" w:color="auto" w:fill="FFFFFF"/>
          <w:lang w:eastAsia="en-AU"/>
        </w:rPr>
        <w:t>gnition source (e.g. flame, spark, heat)</w:t>
      </w:r>
      <w:r>
        <w:rPr>
          <w:rFonts w:eastAsia="Times New Roman" w:cstheme="minorHAnsi"/>
          <w:color w:val="000000"/>
          <w:sz w:val="24"/>
          <w:szCs w:val="24"/>
          <w:shd w:val="clear" w:color="auto" w:fill="FFFFFF"/>
          <w:lang w:eastAsia="en-AU"/>
        </w:rPr>
        <w:t>.</w:t>
      </w:r>
    </w:p>
    <w:p w:rsidR="00D330CC" w:rsidRPr="00D330CC" w:rsidRDefault="00D330CC" w:rsidP="005A4861">
      <w:pPr>
        <w:spacing w:after="120" w:line="240" w:lineRule="auto"/>
        <w:ind w:left="75" w:right="75"/>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To avoid the outbreak of fire</w:t>
      </w:r>
      <w:r w:rsidR="005A4861">
        <w:rPr>
          <w:rFonts w:eastAsia="Times New Roman" w:cstheme="minorHAnsi"/>
          <w:color w:val="000000"/>
          <w:sz w:val="24"/>
          <w:szCs w:val="24"/>
          <w:shd w:val="clear" w:color="auto" w:fill="FFFFFF"/>
          <w:lang w:eastAsia="en-AU"/>
        </w:rPr>
        <w:t xml:space="preserve">, </w:t>
      </w:r>
      <w:r w:rsidRPr="00D330CC">
        <w:rPr>
          <w:rFonts w:eastAsia="Times New Roman" w:cstheme="minorHAnsi"/>
          <w:color w:val="000000"/>
          <w:sz w:val="24"/>
          <w:szCs w:val="24"/>
          <w:shd w:val="clear" w:color="auto" w:fill="FFFFFF"/>
          <w:lang w:eastAsia="en-AU"/>
        </w:rPr>
        <w:t xml:space="preserve">and to be able to react effectively if </w:t>
      </w:r>
      <w:r w:rsidR="005A4861">
        <w:rPr>
          <w:rFonts w:eastAsia="Times New Roman" w:cstheme="minorHAnsi"/>
          <w:color w:val="000000"/>
          <w:sz w:val="24"/>
          <w:szCs w:val="24"/>
          <w:shd w:val="clear" w:color="auto" w:fill="FFFFFF"/>
          <w:lang w:eastAsia="en-AU"/>
        </w:rPr>
        <w:t xml:space="preserve">a </w:t>
      </w:r>
      <w:r w:rsidRPr="00D330CC">
        <w:rPr>
          <w:rFonts w:eastAsia="Times New Roman" w:cstheme="minorHAnsi"/>
          <w:color w:val="000000"/>
          <w:sz w:val="24"/>
          <w:szCs w:val="24"/>
          <w:shd w:val="clear" w:color="auto" w:fill="FFFFFF"/>
          <w:lang w:eastAsia="en-AU"/>
        </w:rPr>
        <w:t xml:space="preserve">fire occurs, the following </w:t>
      </w:r>
      <w:r w:rsidR="008C629E">
        <w:rPr>
          <w:rFonts w:eastAsia="Times New Roman" w:cstheme="minorHAnsi"/>
          <w:color w:val="000000"/>
          <w:sz w:val="24"/>
          <w:szCs w:val="24"/>
          <w:shd w:val="clear" w:color="auto" w:fill="FFFFFF"/>
          <w:lang w:eastAsia="en-AU"/>
        </w:rPr>
        <w:t xml:space="preserve">housekeeping </w:t>
      </w:r>
      <w:r w:rsidRPr="00D330CC">
        <w:rPr>
          <w:rFonts w:eastAsia="Times New Roman" w:cstheme="minorHAnsi"/>
          <w:color w:val="000000"/>
          <w:sz w:val="24"/>
          <w:szCs w:val="24"/>
          <w:shd w:val="clear" w:color="auto" w:fill="FFFFFF"/>
          <w:lang w:eastAsia="en-AU"/>
        </w:rPr>
        <w:t xml:space="preserve">standards </w:t>
      </w:r>
      <w:r w:rsidR="008C629E">
        <w:rPr>
          <w:rFonts w:eastAsia="Times New Roman" w:cstheme="minorHAnsi"/>
          <w:color w:val="000000"/>
          <w:sz w:val="24"/>
          <w:szCs w:val="24"/>
          <w:shd w:val="clear" w:color="auto" w:fill="FFFFFF"/>
          <w:lang w:eastAsia="en-AU"/>
        </w:rPr>
        <w:t xml:space="preserve">are recommended </w:t>
      </w:r>
      <w:r w:rsidR="005A4861">
        <w:rPr>
          <w:rFonts w:eastAsia="Times New Roman" w:cstheme="minorHAnsi"/>
          <w:color w:val="000000"/>
          <w:sz w:val="24"/>
          <w:szCs w:val="24"/>
          <w:shd w:val="clear" w:color="auto" w:fill="FFFFFF"/>
          <w:lang w:eastAsia="en-AU"/>
        </w:rPr>
        <w:t xml:space="preserve">for adoption by Building Wardens </w:t>
      </w:r>
      <w:r w:rsidRPr="00D330CC">
        <w:rPr>
          <w:rFonts w:eastAsia="Times New Roman" w:cstheme="minorHAnsi"/>
          <w:color w:val="000000"/>
          <w:sz w:val="24"/>
          <w:szCs w:val="24"/>
          <w:shd w:val="clear" w:color="auto" w:fill="FFFFFF"/>
          <w:lang w:eastAsia="en-AU"/>
        </w:rPr>
        <w:t xml:space="preserve">in </w:t>
      </w:r>
      <w:r w:rsidR="005A4861">
        <w:rPr>
          <w:rFonts w:eastAsia="Times New Roman" w:cstheme="minorHAnsi"/>
          <w:color w:val="000000"/>
          <w:sz w:val="24"/>
          <w:szCs w:val="24"/>
          <w:shd w:val="clear" w:color="auto" w:fill="FFFFFF"/>
          <w:lang w:eastAsia="en-AU"/>
        </w:rPr>
        <w:t xml:space="preserve">their </w:t>
      </w:r>
      <w:r w:rsidRPr="00D330CC">
        <w:rPr>
          <w:rFonts w:eastAsia="Times New Roman" w:cstheme="minorHAnsi"/>
          <w:i/>
          <w:iCs/>
          <w:color w:val="000000"/>
          <w:sz w:val="24"/>
          <w:szCs w:val="24"/>
          <w:shd w:val="clear" w:color="auto" w:fill="FFFFFF"/>
          <w:lang w:eastAsia="en-AU"/>
        </w:rPr>
        <w:t>Budget Unit:</w:t>
      </w:r>
    </w:p>
    <w:p w:rsidR="00D330CC" w:rsidRPr="00D330CC" w:rsidRDefault="00D330CC" w:rsidP="005A4861">
      <w:pPr>
        <w:pStyle w:val="ListParagraph"/>
        <w:numPr>
          <w:ilvl w:val="0"/>
          <w:numId w:val="12"/>
        </w:numPr>
        <w:spacing w:after="120" w:line="240" w:lineRule="auto"/>
        <w:contextualSpacing w:val="0"/>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regular removal of combustible wastes</w:t>
      </w:r>
      <w:r w:rsidR="008C629E">
        <w:rPr>
          <w:rFonts w:eastAsia="Times New Roman" w:cstheme="minorHAnsi"/>
          <w:color w:val="000000"/>
          <w:sz w:val="24"/>
          <w:szCs w:val="24"/>
          <w:shd w:val="clear" w:color="auto" w:fill="FFFFFF"/>
          <w:lang w:eastAsia="en-AU"/>
        </w:rPr>
        <w:t>;</w:t>
      </w:r>
    </w:p>
    <w:p w:rsidR="00D330CC" w:rsidRPr="00D330CC" w:rsidRDefault="00D330CC" w:rsidP="005A4861">
      <w:pPr>
        <w:pStyle w:val="ListParagraph"/>
        <w:numPr>
          <w:ilvl w:val="0"/>
          <w:numId w:val="12"/>
        </w:numPr>
        <w:spacing w:after="120" w:line="240" w:lineRule="auto"/>
        <w:contextualSpacing w:val="0"/>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regular removal of redundant</w:t>
      </w:r>
      <w:r w:rsidR="005A4861">
        <w:rPr>
          <w:rFonts w:eastAsia="Times New Roman" w:cstheme="minorHAnsi"/>
          <w:color w:val="000000"/>
          <w:sz w:val="24"/>
          <w:szCs w:val="24"/>
          <w:shd w:val="clear" w:color="auto" w:fill="FFFFFF"/>
          <w:lang w:eastAsia="en-AU"/>
        </w:rPr>
        <w:t xml:space="preserve"> or </w:t>
      </w:r>
      <w:r w:rsidRPr="00D330CC">
        <w:rPr>
          <w:rFonts w:eastAsia="Times New Roman" w:cstheme="minorHAnsi"/>
          <w:color w:val="000000"/>
          <w:sz w:val="24"/>
          <w:szCs w:val="24"/>
          <w:shd w:val="clear" w:color="auto" w:fill="FFFFFF"/>
          <w:lang w:eastAsia="en-AU"/>
        </w:rPr>
        <w:t>broken equipment and furnishings</w:t>
      </w:r>
      <w:r w:rsidR="008C629E">
        <w:rPr>
          <w:rFonts w:eastAsia="Times New Roman" w:cstheme="minorHAnsi"/>
          <w:color w:val="000000"/>
          <w:sz w:val="24"/>
          <w:szCs w:val="24"/>
          <w:shd w:val="clear" w:color="auto" w:fill="FFFFFF"/>
          <w:lang w:eastAsia="en-AU"/>
        </w:rPr>
        <w:t>;</w:t>
      </w:r>
    </w:p>
    <w:p w:rsidR="00D330CC" w:rsidRPr="00D330CC" w:rsidRDefault="00D330CC" w:rsidP="005A4861">
      <w:pPr>
        <w:pStyle w:val="ListParagraph"/>
        <w:numPr>
          <w:ilvl w:val="0"/>
          <w:numId w:val="12"/>
        </w:numPr>
        <w:spacing w:after="120" w:line="240" w:lineRule="auto"/>
        <w:contextualSpacing w:val="0"/>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heaters situated away from combustible</w:t>
      </w:r>
      <w:r w:rsidR="005A4861">
        <w:rPr>
          <w:rFonts w:eastAsia="Times New Roman" w:cstheme="minorHAnsi"/>
          <w:color w:val="000000"/>
          <w:sz w:val="24"/>
          <w:szCs w:val="24"/>
          <w:shd w:val="clear" w:color="auto" w:fill="FFFFFF"/>
          <w:lang w:eastAsia="en-AU"/>
        </w:rPr>
        <w:t xml:space="preserve"> materials</w:t>
      </w:r>
      <w:r w:rsidR="008C629E">
        <w:rPr>
          <w:rFonts w:eastAsia="Times New Roman" w:cstheme="minorHAnsi"/>
          <w:color w:val="000000"/>
          <w:sz w:val="24"/>
          <w:szCs w:val="24"/>
          <w:shd w:val="clear" w:color="auto" w:fill="FFFFFF"/>
          <w:lang w:eastAsia="en-AU"/>
        </w:rPr>
        <w:t>;</w:t>
      </w:r>
    </w:p>
    <w:p w:rsidR="00D330CC" w:rsidRPr="00D330CC" w:rsidRDefault="00D330CC" w:rsidP="005A4861">
      <w:pPr>
        <w:pStyle w:val="ListParagraph"/>
        <w:numPr>
          <w:ilvl w:val="0"/>
          <w:numId w:val="12"/>
        </w:numPr>
        <w:spacing w:after="120" w:line="240" w:lineRule="auto"/>
        <w:contextualSpacing w:val="0"/>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 xml:space="preserve">discharged </w:t>
      </w:r>
      <w:r w:rsidR="005A4861">
        <w:rPr>
          <w:rFonts w:eastAsia="Times New Roman" w:cstheme="minorHAnsi"/>
          <w:color w:val="000000"/>
          <w:sz w:val="24"/>
          <w:szCs w:val="24"/>
          <w:shd w:val="clear" w:color="auto" w:fill="FFFFFF"/>
          <w:lang w:eastAsia="en-AU"/>
        </w:rPr>
        <w:t xml:space="preserve">or out of date </w:t>
      </w:r>
      <w:r w:rsidRPr="00D330CC">
        <w:rPr>
          <w:rFonts w:eastAsia="Times New Roman" w:cstheme="minorHAnsi"/>
          <w:color w:val="000000"/>
          <w:sz w:val="24"/>
          <w:szCs w:val="24"/>
          <w:shd w:val="clear" w:color="auto" w:fill="FFFFFF"/>
          <w:lang w:eastAsia="en-AU"/>
        </w:rPr>
        <w:t xml:space="preserve">fire extinguishers reported to the </w:t>
      </w:r>
      <w:r w:rsidR="005A4861">
        <w:rPr>
          <w:rFonts w:eastAsia="Times New Roman" w:cstheme="minorHAnsi"/>
          <w:color w:val="000000"/>
          <w:sz w:val="24"/>
          <w:szCs w:val="24"/>
          <w:shd w:val="clear" w:color="auto" w:fill="FFFFFF"/>
          <w:lang w:eastAsia="en-AU"/>
        </w:rPr>
        <w:t>ANU</w:t>
      </w:r>
      <w:r w:rsidR="005A4861" w:rsidRPr="00D330CC">
        <w:rPr>
          <w:rFonts w:eastAsia="Times New Roman" w:cstheme="minorHAnsi"/>
          <w:color w:val="000000"/>
          <w:sz w:val="24"/>
          <w:szCs w:val="24"/>
          <w:shd w:val="clear" w:color="auto" w:fill="FFFFFF"/>
          <w:lang w:eastAsia="en-AU"/>
        </w:rPr>
        <w:t xml:space="preserve"> </w:t>
      </w:r>
      <w:r w:rsidRPr="00D330CC">
        <w:rPr>
          <w:rFonts w:eastAsia="Times New Roman" w:cstheme="minorHAnsi"/>
          <w:color w:val="000000"/>
          <w:sz w:val="24"/>
          <w:szCs w:val="24"/>
          <w:shd w:val="clear" w:color="auto" w:fill="FFFFFF"/>
          <w:lang w:eastAsia="en-AU"/>
        </w:rPr>
        <w:t xml:space="preserve">Fire </w:t>
      </w:r>
      <w:r w:rsidR="005A4861">
        <w:rPr>
          <w:rFonts w:eastAsia="Times New Roman" w:cstheme="minorHAnsi"/>
          <w:color w:val="000000"/>
          <w:sz w:val="24"/>
          <w:szCs w:val="24"/>
          <w:shd w:val="clear" w:color="auto" w:fill="FFFFFF"/>
          <w:lang w:eastAsia="en-AU"/>
        </w:rPr>
        <w:t xml:space="preserve">Safety </w:t>
      </w:r>
      <w:r w:rsidRPr="00D330CC">
        <w:rPr>
          <w:rFonts w:eastAsia="Times New Roman" w:cstheme="minorHAnsi"/>
          <w:color w:val="000000"/>
          <w:sz w:val="24"/>
          <w:szCs w:val="24"/>
          <w:shd w:val="clear" w:color="auto" w:fill="FFFFFF"/>
          <w:lang w:eastAsia="en-AU"/>
        </w:rPr>
        <w:t>Officer</w:t>
      </w:r>
      <w:r w:rsidR="008C629E">
        <w:rPr>
          <w:rFonts w:eastAsia="Times New Roman" w:cstheme="minorHAnsi"/>
          <w:color w:val="000000"/>
          <w:sz w:val="24"/>
          <w:szCs w:val="24"/>
          <w:shd w:val="clear" w:color="auto" w:fill="FFFFFF"/>
          <w:lang w:eastAsia="en-AU"/>
        </w:rPr>
        <w:t>;</w:t>
      </w:r>
    </w:p>
    <w:p w:rsidR="00D330CC" w:rsidRPr="00D330CC" w:rsidRDefault="00D330CC" w:rsidP="005A4861">
      <w:pPr>
        <w:pStyle w:val="ListParagraph"/>
        <w:numPr>
          <w:ilvl w:val="0"/>
          <w:numId w:val="12"/>
        </w:numPr>
        <w:spacing w:after="120" w:line="240" w:lineRule="auto"/>
        <w:contextualSpacing w:val="0"/>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maintain egress routes clear of obstruction</w:t>
      </w:r>
      <w:r w:rsidR="005A4861">
        <w:rPr>
          <w:rFonts w:eastAsia="Times New Roman" w:cstheme="minorHAnsi"/>
          <w:color w:val="000000"/>
          <w:sz w:val="24"/>
          <w:szCs w:val="24"/>
          <w:shd w:val="clear" w:color="auto" w:fill="FFFFFF"/>
          <w:lang w:eastAsia="en-AU"/>
        </w:rPr>
        <w:t>s</w:t>
      </w:r>
      <w:r w:rsidR="008C629E">
        <w:rPr>
          <w:rFonts w:eastAsia="Times New Roman" w:cstheme="minorHAnsi"/>
          <w:color w:val="000000"/>
          <w:sz w:val="24"/>
          <w:szCs w:val="24"/>
          <w:shd w:val="clear" w:color="auto" w:fill="FFFFFF"/>
          <w:lang w:eastAsia="en-AU"/>
        </w:rPr>
        <w:t>; and</w:t>
      </w:r>
    </w:p>
    <w:p w:rsidR="00D330CC" w:rsidRPr="00D330CC" w:rsidRDefault="008C629E" w:rsidP="005A4861">
      <w:pPr>
        <w:pStyle w:val="ListParagraph"/>
        <w:numPr>
          <w:ilvl w:val="0"/>
          <w:numId w:val="12"/>
        </w:numPr>
        <w:spacing w:after="120" w:line="240" w:lineRule="auto"/>
        <w:contextualSpacing w:val="0"/>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Fire</w:t>
      </w:r>
      <w:r w:rsidR="00D330CC" w:rsidRPr="00D330CC">
        <w:rPr>
          <w:rFonts w:eastAsia="Times New Roman" w:cstheme="minorHAnsi"/>
          <w:color w:val="000000"/>
          <w:sz w:val="24"/>
          <w:szCs w:val="24"/>
          <w:shd w:val="clear" w:color="auto" w:fill="FFFFFF"/>
          <w:lang w:eastAsia="en-AU"/>
        </w:rPr>
        <w:t xml:space="preserve"> doors and smoke doors kept shut, except during use or when held open by approved automatic release devices</w:t>
      </w:r>
      <w:r>
        <w:rPr>
          <w:rFonts w:eastAsia="Times New Roman" w:cstheme="minorHAnsi"/>
          <w:color w:val="000000"/>
          <w:sz w:val="24"/>
          <w:szCs w:val="24"/>
          <w:shd w:val="clear" w:color="auto" w:fill="FFFFFF"/>
          <w:lang w:eastAsia="en-AU"/>
        </w:rPr>
        <w:t>.</w:t>
      </w:r>
    </w:p>
    <w:p w:rsidR="00D330CC" w:rsidRPr="00B3050D" w:rsidRDefault="005A4861" w:rsidP="005A4861">
      <w:pPr>
        <w:pStyle w:val="ListParagraph"/>
        <w:numPr>
          <w:ilvl w:val="0"/>
          <w:numId w:val="14"/>
        </w:numPr>
        <w:spacing w:after="120" w:line="240" w:lineRule="auto"/>
        <w:rPr>
          <w:rFonts w:eastAsia="Times New Roman" w:cstheme="minorHAnsi"/>
          <w:b/>
          <w:i/>
          <w:sz w:val="24"/>
          <w:szCs w:val="24"/>
          <w:lang w:eastAsia="en-AU"/>
        </w:rPr>
      </w:pPr>
      <w:r w:rsidRPr="00B3050D">
        <w:rPr>
          <w:rFonts w:eastAsia="Times New Roman" w:cstheme="minorHAnsi"/>
          <w:b/>
          <w:i/>
          <w:color w:val="000000"/>
          <w:sz w:val="24"/>
          <w:szCs w:val="24"/>
          <w:shd w:val="clear" w:color="auto" w:fill="FFFFFF"/>
          <w:lang w:eastAsia="en-AU"/>
        </w:rPr>
        <w:t xml:space="preserve">The following are considered </w:t>
      </w:r>
      <w:r w:rsidR="00B3050D" w:rsidRPr="00B3050D">
        <w:rPr>
          <w:rFonts w:eastAsia="Times New Roman" w:cstheme="minorHAnsi"/>
          <w:b/>
          <w:i/>
          <w:color w:val="000000"/>
          <w:sz w:val="24"/>
          <w:szCs w:val="24"/>
          <w:shd w:val="clear" w:color="auto" w:fill="FFFFFF"/>
          <w:lang w:eastAsia="en-AU"/>
        </w:rPr>
        <w:t xml:space="preserve">elements of </w:t>
      </w:r>
      <w:r w:rsidRPr="00B3050D">
        <w:rPr>
          <w:rFonts w:eastAsia="Times New Roman" w:cstheme="minorHAnsi"/>
          <w:b/>
          <w:i/>
          <w:color w:val="000000"/>
          <w:sz w:val="24"/>
          <w:szCs w:val="24"/>
          <w:shd w:val="clear" w:color="auto" w:fill="FFFFFF"/>
          <w:lang w:eastAsia="en-AU"/>
        </w:rPr>
        <w:t>good</w:t>
      </w:r>
      <w:r w:rsidR="00D330CC" w:rsidRPr="00B3050D">
        <w:rPr>
          <w:rFonts w:eastAsia="Times New Roman" w:cstheme="minorHAnsi"/>
          <w:b/>
          <w:i/>
          <w:color w:val="000000"/>
          <w:sz w:val="24"/>
          <w:szCs w:val="24"/>
          <w:shd w:val="clear" w:color="auto" w:fill="FFFFFF"/>
          <w:lang w:eastAsia="en-AU"/>
        </w:rPr>
        <w:t xml:space="preserve"> building design and good fire services</w:t>
      </w:r>
      <w:r w:rsidRPr="00B3050D">
        <w:rPr>
          <w:rFonts w:eastAsia="Times New Roman" w:cstheme="minorHAnsi"/>
          <w:b/>
          <w:i/>
          <w:color w:val="000000"/>
          <w:sz w:val="24"/>
          <w:szCs w:val="24"/>
          <w:shd w:val="clear" w:color="auto" w:fill="FFFFFF"/>
          <w:lang w:eastAsia="en-AU"/>
        </w:rPr>
        <w:t>:</w:t>
      </w:r>
    </w:p>
    <w:p w:rsidR="00D330CC" w:rsidRPr="00D330CC" w:rsidRDefault="005A4861" w:rsidP="005A4861">
      <w:pPr>
        <w:numPr>
          <w:ilvl w:val="0"/>
          <w:numId w:val="3"/>
        </w:numPr>
        <w:spacing w:after="120" w:line="240" w:lineRule="auto"/>
        <w:rPr>
          <w:rFonts w:eastAsia="Times New Roman" w:cstheme="minorHAnsi"/>
          <w:sz w:val="24"/>
          <w:szCs w:val="24"/>
          <w:lang w:eastAsia="en-AU"/>
        </w:rPr>
      </w:pPr>
      <w:r>
        <w:rPr>
          <w:rFonts w:eastAsia="Times New Roman" w:cstheme="minorHAnsi"/>
          <w:color w:val="000000"/>
          <w:sz w:val="24"/>
          <w:szCs w:val="24"/>
          <w:shd w:val="clear" w:color="auto" w:fill="FFFFFF"/>
          <w:lang w:eastAsia="en-AU"/>
        </w:rPr>
        <w:t xml:space="preserve">A </w:t>
      </w:r>
      <w:r w:rsidR="00D330CC" w:rsidRPr="00D330CC">
        <w:rPr>
          <w:rFonts w:eastAsia="Times New Roman" w:cstheme="minorHAnsi"/>
          <w:color w:val="000000"/>
          <w:sz w:val="24"/>
          <w:szCs w:val="24"/>
          <w:shd w:val="clear" w:color="auto" w:fill="FFFFFF"/>
          <w:lang w:eastAsia="en-AU"/>
        </w:rPr>
        <w:t>fire alarm system and emergency warning system</w:t>
      </w:r>
      <w:r w:rsidR="008C629E">
        <w:rPr>
          <w:rFonts w:eastAsia="Times New Roman" w:cstheme="minorHAnsi"/>
          <w:color w:val="000000"/>
          <w:sz w:val="24"/>
          <w:szCs w:val="24"/>
          <w:shd w:val="clear" w:color="auto" w:fill="FFFFFF"/>
          <w:lang w:eastAsia="en-AU"/>
        </w:rPr>
        <w:t>;</w:t>
      </w:r>
    </w:p>
    <w:p w:rsidR="00D330CC" w:rsidRPr="00D330CC" w:rsidRDefault="005A4861" w:rsidP="005A4861">
      <w:pPr>
        <w:numPr>
          <w:ilvl w:val="0"/>
          <w:numId w:val="3"/>
        </w:numPr>
        <w:spacing w:after="12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Fire</w:t>
      </w:r>
      <w:r w:rsidR="00D330CC" w:rsidRPr="00D330CC">
        <w:rPr>
          <w:rFonts w:eastAsia="Times New Roman" w:cstheme="minorHAnsi"/>
          <w:color w:val="000000"/>
          <w:sz w:val="24"/>
          <w:szCs w:val="24"/>
          <w:shd w:val="clear" w:color="auto" w:fill="FFFFFF"/>
          <w:lang w:eastAsia="en-AU"/>
        </w:rPr>
        <w:t xml:space="preserve"> rated floors, ceilings, and walls within </w:t>
      </w:r>
      <w:r>
        <w:rPr>
          <w:rFonts w:eastAsia="Times New Roman" w:cstheme="minorHAnsi"/>
          <w:color w:val="000000"/>
          <w:sz w:val="24"/>
          <w:szCs w:val="24"/>
          <w:shd w:val="clear" w:color="auto" w:fill="FFFFFF"/>
          <w:lang w:eastAsia="en-AU"/>
        </w:rPr>
        <w:t xml:space="preserve">the </w:t>
      </w:r>
      <w:r w:rsidR="00D330CC" w:rsidRPr="00D330CC">
        <w:rPr>
          <w:rFonts w:eastAsia="Times New Roman" w:cstheme="minorHAnsi"/>
          <w:color w:val="000000"/>
          <w:sz w:val="24"/>
          <w:szCs w:val="24"/>
          <w:shd w:val="clear" w:color="auto" w:fill="FFFFFF"/>
          <w:lang w:eastAsia="en-AU"/>
        </w:rPr>
        <w:t>building</w:t>
      </w:r>
      <w:r w:rsidR="008C629E">
        <w:rPr>
          <w:rFonts w:eastAsia="Times New Roman" w:cstheme="minorHAnsi"/>
          <w:color w:val="000000"/>
          <w:sz w:val="24"/>
          <w:szCs w:val="24"/>
          <w:shd w:val="clear" w:color="auto" w:fill="FFFFFF"/>
          <w:lang w:eastAsia="en-AU"/>
        </w:rPr>
        <w:t>;</w:t>
      </w:r>
    </w:p>
    <w:p w:rsidR="00D330CC" w:rsidRPr="00D330CC" w:rsidRDefault="005A4861" w:rsidP="005A4861">
      <w:pPr>
        <w:numPr>
          <w:ilvl w:val="0"/>
          <w:numId w:val="3"/>
        </w:numPr>
        <w:spacing w:after="12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Fire</w:t>
      </w:r>
      <w:r w:rsidR="00D330CC" w:rsidRPr="00D330CC">
        <w:rPr>
          <w:rFonts w:eastAsia="Times New Roman" w:cstheme="minorHAnsi"/>
          <w:color w:val="000000"/>
          <w:sz w:val="24"/>
          <w:szCs w:val="24"/>
          <w:shd w:val="clear" w:color="auto" w:fill="FFFFFF"/>
          <w:lang w:eastAsia="en-AU"/>
        </w:rPr>
        <w:t xml:space="preserve"> doors and smoke doors</w:t>
      </w:r>
      <w:r w:rsidR="008C629E">
        <w:rPr>
          <w:rFonts w:eastAsia="Times New Roman" w:cstheme="minorHAnsi"/>
          <w:color w:val="000000"/>
          <w:sz w:val="24"/>
          <w:szCs w:val="24"/>
          <w:shd w:val="clear" w:color="auto" w:fill="FFFFFF"/>
          <w:lang w:eastAsia="en-AU"/>
        </w:rPr>
        <w:t>;</w:t>
      </w:r>
    </w:p>
    <w:p w:rsidR="00D330CC" w:rsidRPr="00D330CC" w:rsidRDefault="00B3050D" w:rsidP="005A4861">
      <w:pPr>
        <w:numPr>
          <w:ilvl w:val="0"/>
          <w:numId w:val="3"/>
        </w:numPr>
        <w:spacing w:after="12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 xml:space="preserve">Unobstructed and </w:t>
      </w:r>
      <w:r w:rsidR="00D330CC" w:rsidRPr="00D330CC">
        <w:rPr>
          <w:rFonts w:eastAsia="Times New Roman" w:cstheme="minorHAnsi"/>
          <w:color w:val="000000"/>
          <w:sz w:val="24"/>
          <w:szCs w:val="24"/>
          <w:shd w:val="clear" w:color="auto" w:fill="FFFFFF"/>
          <w:lang w:eastAsia="en-AU"/>
        </w:rPr>
        <w:t>wide egress routes</w:t>
      </w:r>
      <w:r w:rsidR="008C629E">
        <w:rPr>
          <w:rFonts w:eastAsia="Times New Roman" w:cstheme="minorHAnsi"/>
          <w:color w:val="000000"/>
          <w:sz w:val="24"/>
          <w:szCs w:val="24"/>
          <w:shd w:val="clear" w:color="auto" w:fill="FFFFFF"/>
          <w:lang w:eastAsia="en-AU"/>
        </w:rPr>
        <w:t>;</w:t>
      </w:r>
    </w:p>
    <w:p w:rsidR="00D330CC" w:rsidRPr="00D330CC" w:rsidRDefault="00B3050D" w:rsidP="005A4861">
      <w:pPr>
        <w:numPr>
          <w:ilvl w:val="0"/>
          <w:numId w:val="3"/>
        </w:numPr>
        <w:spacing w:after="12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Exit</w:t>
      </w:r>
      <w:r w:rsidR="00D330CC" w:rsidRPr="00D330CC">
        <w:rPr>
          <w:rFonts w:eastAsia="Times New Roman" w:cstheme="minorHAnsi"/>
          <w:color w:val="000000"/>
          <w:sz w:val="24"/>
          <w:szCs w:val="24"/>
          <w:shd w:val="clear" w:color="auto" w:fill="FFFFFF"/>
          <w:lang w:eastAsia="en-AU"/>
        </w:rPr>
        <w:t xml:space="preserve"> signs </w:t>
      </w:r>
      <w:r>
        <w:rPr>
          <w:rFonts w:eastAsia="Times New Roman" w:cstheme="minorHAnsi"/>
          <w:color w:val="000000"/>
          <w:sz w:val="24"/>
          <w:szCs w:val="24"/>
          <w:shd w:val="clear" w:color="auto" w:fill="FFFFFF"/>
          <w:lang w:eastAsia="en-AU"/>
        </w:rPr>
        <w:t xml:space="preserve">that are </w:t>
      </w:r>
      <w:r w:rsidR="00D330CC" w:rsidRPr="00D330CC">
        <w:rPr>
          <w:rFonts w:eastAsia="Times New Roman" w:cstheme="minorHAnsi"/>
          <w:color w:val="000000"/>
          <w:sz w:val="24"/>
          <w:szCs w:val="24"/>
          <w:shd w:val="clear" w:color="auto" w:fill="FFFFFF"/>
          <w:lang w:eastAsia="en-AU"/>
        </w:rPr>
        <w:t>easily recognizable</w:t>
      </w:r>
      <w:r w:rsidR="008C629E">
        <w:rPr>
          <w:rFonts w:eastAsia="Times New Roman" w:cstheme="minorHAnsi"/>
          <w:color w:val="000000"/>
          <w:sz w:val="24"/>
          <w:szCs w:val="24"/>
          <w:shd w:val="clear" w:color="auto" w:fill="FFFFFF"/>
          <w:lang w:eastAsia="en-AU"/>
        </w:rPr>
        <w:t>; and</w:t>
      </w:r>
    </w:p>
    <w:p w:rsidR="00D330CC" w:rsidRPr="00D330CC" w:rsidRDefault="008C629E" w:rsidP="005A4861">
      <w:pPr>
        <w:numPr>
          <w:ilvl w:val="0"/>
          <w:numId w:val="3"/>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Fire</w:t>
      </w:r>
      <w:r w:rsidR="00D330CC" w:rsidRPr="00D330CC">
        <w:rPr>
          <w:rFonts w:eastAsia="Times New Roman" w:cstheme="minorHAnsi"/>
          <w:color w:val="000000"/>
          <w:sz w:val="24"/>
          <w:szCs w:val="24"/>
          <w:shd w:val="clear" w:color="auto" w:fill="FFFFFF"/>
          <w:lang w:eastAsia="en-AU"/>
        </w:rPr>
        <w:t xml:space="preserve"> extinguishers and hose reels sited correctly, clearly marked and accessible</w:t>
      </w:r>
      <w:r>
        <w:rPr>
          <w:rFonts w:eastAsia="Times New Roman" w:cstheme="minorHAnsi"/>
          <w:color w:val="000000"/>
          <w:sz w:val="24"/>
          <w:szCs w:val="24"/>
          <w:shd w:val="clear" w:color="auto" w:fill="FFFFFF"/>
          <w:lang w:eastAsia="en-AU"/>
        </w:rPr>
        <w:t>.</w:t>
      </w:r>
    </w:p>
    <w:p w:rsidR="00D330CC" w:rsidRPr="00B3050D" w:rsidRDefault="00B3050D" w:rsidP="005A4861">
      <w:pPr>
        <w:pStyle w:val="ListParagraph"/>
        <w:numPr>
          <w:ilvl w:val="0"/>
          <w:numId w:val="14"/>
        </w:numPr>
        <w:spacing w:after="120" w:line="240" w:lineRule="auto"/>
        <w:rPr>
          <w:rFonts w:eastAsia="Times New Roman" w:cstheme="minorHAnsi"/>
          <w:b/>
          <w:i/>
          <w:sz w:val="24"/>
          <w:szCs w:val="24"/>
          <w:lang w:eastAsia="en-AU"/>
        </w:rPr>
      </w:pPr>
      <w:r w:rsidRPr="00B3050D">
        <w:rPr>
          <w:rFonts w:eastAsia="Times New Roman" w:cstheme="minorHAnsi"/>
          <w:b/>
          <w:i/>
          <w:color w:val="000000"/>
          <w:sz w:val="24"/>
          <w:szCs w:val="24"/>
          <w:shd w:val="clear" w:color="auto" w:fill="FFFFFF"/>
          <w:lang w:eastAsia="en-AU"/>
        </w:rPr>
        <w:t xml:space="preserve">The following are considered the minimum controls to be implemented for the </w:t>
      </w:r>
      <w:r w:rsidR="00D330CC" w:rsidRPr="00B3050D">
        <w:rPr>
          <w:rFonts w:eastAsia="Times New Roman" w:cstheme="minorHAnsi"/>
          <w:b/>
          <w:i/>
          <w:color w:val="000000"/>
          <w:sz w:val="24"/>
          <w:szCs w:val="24"/>
          <w:shd w:val="clear" w:color="auto" w:fill="FFFFFF"/>
          <w:lang w:eastAsia="en-AU"/>
        </w:rPr>
        <w:t>usage of flammable liquids</w:t>
      </w:r>
      <w:r w:rsidRPr="00B3050D">
        <w:rPr>
          <w:rFonts w:eastAsia="Times New Roman" w:cstheme="minorHAnsi"/>
          <w:b/>
          <w:i/>
          <w:color w:val="000000"/>
          <w:sz w:val="24"/>
          <w:szCs w:val="24"/>
          <w:shd w:val="clear" w:color="auto" w:fill="FFFFFF"/>
          <w:lang w:eastAsia="en-AU"/>
        </w:rPr>
        <w:t>:</w:t>
      </w:r>
    </w:p>
    <w:p w:rsidR="00D330CC" w:rsidRPr="00D330CC" w:rsidRDefault="00B3050D" w:rsidP="005A4861">
      <w:pPr>
        <w:numPr>
          <w:ilvl w:val="0"/>
          <w:numId w:val="4"/>
        </w:numPr>
        <w:spacing w:after="120" w:line="240" w:lineRule="auto"/>
        <w:rPr>
          <w:rFonts w:eastAsia="Times New Roman" w:cstheme="minorHAnsi"/>
          <w:sz w:val="24"/>
          <w:szCs w:val="24"/>
          <w:lang w:eastAsia="en-AU"/>
        </w:rPr>
      </w:pPr>
      <w:r>
        <w:rPr>
          <w:rFonts w:eastAsia="Times New Roman" w:cstheme="minorHAnsi"/>
          <w:color w:val="000000"/>
          <w:sz w:val="24"/>
          <w:szCs w:val="24"/>
          <w:shd w:val="clear" w:color="auto" w:fill="FFFFFF"/>
          <w:lang w:eastAsia="en-AU"/>
        </w:rPr>
        <w:lastRenderedPageBreak/>
        <w:t xml:space="preserve">A </w:t>
      </w:r>
      <w:r w:rsidR="00D330CC" w:rsidRPr="00D330CC">
        <w:rPr>
          <w:rFonts w:eastAsia="Times New Roman" w:cstheme="minorHAnsi"/>
          <w:color w:val="000000"/>
          <w:sz w:val="24"/>
          <w:szCs w:val="24"/>
          <w:shd w:val="clear" w:color="auto" w:fill="FFFFFF"/>
          <w:lang w:eastAsia="en-AU"/>
        </w:rPr>
        <w:t xml:space="preserve">minimum </w:t>
      </w:r>
      <w:r>
        <w:rPr>
          <w:rFonts w:eastAsia="Times New Roman" w:cstheme="minorHAnsi"/>
          <w:color w:val="000000"/>
          <w:sz w:val="24"/>
          <w:szCs w:val="24"/>
          <w:shd w:val="clear" w:color="auto" w:fill="FFFFFF"/>
          <w:lang w:eastAsia="en-AU"/>
        </w:rPr>
        <w:t xml:space="preserve">of </w:t>
      </w:r>
      <w:r w:rsidR="00D330CC" w:rsidRPr="00D330CC">
        <w:rPr>
          <w:rFonts w:eastAsia="Times New Roman" w:cstheme="minorHAnsi"/>
          <w:color w:val="000000"/>
          <w:sz w:val="24"/>
          <w:szCs w:val="24"/>
          <w:shd w:val="clear" w:color="auto" w:fill="FFFFFF"/>
          <w:lang w:eastAsia="en-AU"/>
        </w:rPr>
        <w:t>supplies at each work station</w:t>
      </w:r>
      <w:r w:rsidR="008C629E">
        <w:rPr>
          <w:rFonts w:eastAsia="Times New Roman" w:cstheme="minorHAnsi"/>
          <w:color w:val="000000"/>
          <w:sz w:val="24"/>
          <w:szCs w:val="24"/>
          <w:shd w:val="clear" w:color="auto" w:fill="FFFFFF"/>
          <w:lang w:eastAsia="en-AU"/>
        </w:rPr>
        <w:t>;</w:t>
      </w:r>
    </w:p>
    <w:p w:rsidR="00D330CC" w:rsidRPr="00D330CC" w:rsidRDefault="00B3050D" w:rsidP="005A4861">
      <w:pPr>
        <w:numPr>
          <w:ilvl w:val="0"/>
          <w:numId w:val="4"/>
        </w:numPr>
        <w:spacing w:after="12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No</w:t>
      </w:r>
      <w:r w:rsidR="00D330CC" w:rsidRPr="00D330CC">
        <w:rPr>
          <w:rFonts w:eastAsia="Times New Roman" w:cstheme="minorHAnsi"/>
          <w:color w:val="000000"/>
          <w:sz w:val="24"/>
          <w:szCs w:val="24"/>
          <w:shd w:val="clear" w:color="auto" w:fill="FFFFFF"/>
          <w:lang w:eastAsia="en-AU"/>
        </w:rPr>
        <w:t xml:space="preserve"> excessive storage of flammable</w:t>
      </w:r>
      <w:r>
        <w:rPr>
          <w:rFonts w:eastAsia="Times New Roman" w:cstheme="minorHAnsi"/>
          <w:color w:val="000000"/>
          <w:sz w:val="24"/>
          <w:szCs w:val="24"/>
          <w:shd w:val="clear" w:color="auto" w:fill="FFFFFF"/>
          <w:lang w:eastAsia="en-AU"/>
        </w:rPr>
        <w:t xml:space="preserve"> liquids onsite</w:t>
      </w:r>
      <w:r w:rsidR="008C629E">
        <w:rPr>
          <w:rFonts w:eastAsia="Times New Roman" w:cstheme="minorHAnsi"/>
          <w:color w:val="000000"/>
          <w:sz w:val="24"/>
          <w:szCs w:val="24"/>
          <w:shd w:val="clear" w:color="auto" w:fill="FFFFFF"/>
          <w:lang w:eastAsia="en-AU"/>
        </w:rPr>
        <w:t>; and</w:t>
      </w:r>
    </w:p>
    <w:p w:rsidR="002042D0" w:rsidRDefault="008C629E" w:rsidP="005A4861">
      <w:pPr>
        <w:numPr>
          <w:ilvl w:val="0"/>
          <w:numId w:val="4"/>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Safety</w:t>
      </w:r>
      <w:r w:rsidR="00D330CC" w:rsidRPr="00D330CC">
        <w:rPr>
          <w:rFonts w:eastAsia="Times New Roman" w:cstheme="minorHAnsi"/>
          <w:color w:val="000000"/>
          <w:sz w:val="24"/>
          <w:szCs w:val="24"/>
          <w:shd w:val="clear" w:color="auto" w:fill="FFFFFF"/>
          <w:lang w:eastAsia="en-AU"/>
        </w:rPr>
        <w:t xml:space="preserve"> containers of suitable capacities used for dispensing and internal movement</w:t>
      </w:r>
      <w:r w:rsidR="00B3050D">
        <w:rPr>
          <w:rFonts w:eastAsia="Times New Roman" w:cstheme="minorHAnsi"/>
          <w:color w:val="000000"/>
          <w:sz w:val="24"/>
          <w:szCs w:val="24"/>
          <w:shd w:val="clear" w:color="auto" w:fill="FFFFFF"/>
          <w:lang w:eastAsia="en-AU"/>
        </w:rPr>
        <w:t xml:space="preserve"> of flammable liquids</w:t>
      </w:r>
      <w:r>
        <w:rPr>
          <w:rFonts w:eastAsia="Times New Roman" w:cstheme="minorHAnsi"/>
          <w:color w:val="000000"/>
          <w:sz w:val="24"/>
          <w:szCs w:val="24"/>
          <w:shd w:val="clear" w:color="auto" w:fill="FFFFFF"/>
          <w:lang w:eastAsia="en-AU"/>
        </w:rPr>
        <w:t>.</w:t>
      </w:r>
    </w:p>
    <w:p w:rsidR="00DD475A" w:rsidRPr="00B3050D" w:rsidRDefault="00D330CC" w:rsidP="005A4861">
      <w:pPr>
        <w:pStyle w:val="ListParagraph"/>
        <w:numPr>
          <w:ilvl w:val="0"/>
          <w:numId w:val="14"/>
        </w:numPr>
        <w:spacing w:after="120" w:line="240" w:lineRule="auto"/>
        <w:rPr>
          <w:rFonts w:eastAsia="Times New Roman" w:cstheme="minorHAnsi"/>
          <w:i/>
          <w:sz w:val="24"/>
          <w:szCs w:val="24"/>
          <w:lang w:eastAsia="en-AU"/>
        </w:rPr>
      </w:pPr>
      <w:r w:rsidRPr="00B3050D">
        <w:rPr>
          <w:rFonts w:eastAsia="Times New Roman" w:cstheme="minorHAnsi"/>
          <w:b/>
          <w:i/>
          <w:color w:val="000000"/>
          <w:sz w:val="24"/>
          <w:szCs w:val="24"/>
          <w:shd w:val="clear" w:color="auto" w:fill="FFFFFF"/>
          <w:lang w:eastAsia="en-AU"/>
        </w:rPr>
        <w:t xml:space="preserve">Control of </w:t>
      </w:r>
      <w:r w:rsidR="00DD475A" w:rsidRPr="00B3050D">
        <w:rPr>
          <w:rFonts w:eastAsia="Times New Roman" w:cstheme="minorHAnsi"/>
          <w:b/>
          <w:i/>
          <w:color w:val="000000"/>
          <w:sz w:val="24"/>
          <w:szCs w:val="24"/>
          <w:shd w:val="clear" w:color="auto" w:fill="FFFFFF"/>
          <w:lang w:eastAsia="en-AU"/>
        </w:rPr>
        <w:t>ignition sources</w:t>
      </w:r>
      <w:r w:rsidR="00B3050D">
        <w:rPr>
          <w:rFonts w:eastAsia="Times New Roman" w:cstheme="minorHAnsi"/>
          <w:b/>
          <w:i/>
          <w:color w:val="000000"/>
          <w:sz w:val="24"/>
          <w:szCs w:val="24"/>
          <w:shd w:val="clear" w:color="auto" w:fill="FFFFFF"/>
          <w:lang w:eastAsia="en-AU"/>
        </w:rPr>
        <w:t>:</w:t>
      </w:r>
    </w:p>
    <w:p w:rsidR="00D330CC" w:rsidRPr="00DD475A" w:rsidRDefault="00B3050D" w:rsidP="005A4861">
      <w:pPr>
        <w:pStyle w:val="ListParagraph"/>
        <w:numPr>
          <w:ilvl w:val="0"/>
          <w:numId w:val="5"/>
        </w:numPr>
        <w:spacing w:after="120" w:line="240" w:lineRule="auto"/>
        <w:rPr>
          <w:rFonts w:eastAsia="Times New Roman" w:cstheme="minorHAnsi"/>
          <w:sz w:val="24"/>
          <w:szCs w:val="24"/>
          <w:lang w:eastAsia="en-AU"/>
        </w:rPr>
      </w:pPr>
      <w:r w:rsidRPr="00DD475A">
        <w:rPr>
          <w:rFonts w:eastAsia="Times New Roman" w:cstheme="minorHAnsi"/>
          <w:b/>
          <w:color w:val="000000"/>
          <w:sz w:val="24"/>
          <w:szCs w:val="24"/>
          <w:shd w:val="clear" w:color="auto" w:fill="FFFFFF"/>
          <w:lang w:eastAsia="en-AU"/>
        </w:rPr>
        <w:t>Smoking</w:t>
      </w:r>
      <w:r>
        <w:rPr>
          <w:rFonts w:eastAsia="Times New Roman" w:cstheme="minorHAnsi"/>
          <w:b/>
          <w:color w:val="000000"/>
          <w:sz w:val="24"/>
          <w:szCs w:val="24"/>
          <w:shd w:val="clear" w:color="auto" w:fill="FFFFFF"/>
          <w:lang w:eastAsia="en-AU"/>
        </w:rPr>
        <w:t xml:space="preserve"> </w:t>
      </w:r>
      <w:r>
        <w:rPr>
          <w:rFonts w:eastAsia="Times New Roman" w:cstheme="minorHAnsi"/>
          <w:color w:val="000000"/>
          <w:sz w:val="24"/>
          <w:szCs w:val="24"/>
          <w:shd w:val="clear" w:color="auto" w:fill="FFFFFF"/>
          <w:lang w:eastAsia="en-AU"/>
        </w:rPr>
        <w:t xml:space="preserve">is no longer allowed on the Acton campus as the ANU </w:t>
      </w:r>
      <w:r w:rsidR="0029037B">
        <w:rPr>
          <w:rFonts w:eastAsia="Times New Roman" w:cstheme="minorHAnsi"/>
          <w:color w:val="000000"/>
          <w:sz w:val="24"/>
          <w:szCs w:val="24"/>
          <w:shd w:val="clear" w:color="auto" w:fill="FFFFFF"/>
          <w:lang w:eastAsia="en-AU"/>
        </w:rPr>
        <w:t xml:space="preserve">has now implemented </w:t>
      </w:r>
      <w:r>
        <w:rPr>
          <w:rFonts w:eastAsia="Times New Roman" w:cstheme="minorHAnsi"/>
          <w:color w:val="000000"/>
          <w:sz w:val="24"/>
          <w:szCs w:val="24"/>
          <w:shd w:val="clear" w:color="auto" w:fill="FFFFFF"/>
          <w:lang w:eastAsia="en-AU"/>
        </w:rPr>
        <w:t>a smoke-free environment</w:t>
      </w:r>
      <w:r w:rsidR="0029037B">
        <w:rPr>
          <w:rFonts w:eastAsia="Times New Roman" w:cstheme="minorHAnsi"/>
          <w:color w:val="000000"/>
          <w:sz w:val="24"/>
          <w:szCs w:val="24"/>
          <w:shd w:val="clear" w:color="auto" w:fill="FFFFFF"/>
          <w:lang w:eastAsia="en-AU"/>
        </w:rPr>
        <w:t xml:space="preserve"> policy</w:t>
      </w:r>
      <w:r>
        <w:rPr>
          <w:rFonts w:eastAsia="Times New Roman" w:cstheme="minorHAnsi"/>
          <w:color w:val="000000"/>
          <w:sz w:val="24"/>
          <w:szCs w:val="24"/>
          <w:shd w:val="clear" w:color="auto" w:fill="FFFFFF"/>
          <w:lang w:eastAsia="en-AU"/>
        </w:rPr>
        <w:t xml:space="preserve">, and therefore </w:t>
      </w:r>
      <w:r w:rsidR="008C629E" w:rsidRPr="00DD475A">
        <w:rPr>
          <w:rFonts w:eastAsia="Times New Roman" w:cstheme="minorHAnsi"/>
          <w:color w:val="000000"/>
          <w:sz w:val="24"/>
          <w:szCs w:val="24"/>
          <w:shd w:val="clear" w:color="auto" w:fill="FFFFFF"/>
          <w:lang w:eastAsia="en-AU"/>
        </w:rPr>
        <w:t xml:space="preserve">smoking </w:t>
      </w:r>
      <w:r>
        <w:rPr>
          <w:rFonts w:eastAsia="Times New Roman" w:cstheme="minorHAnsi"/>
          <w:color w:val="000000"/>
          <w:sz w:val="24"/>
          <w:szCs w:val="24"/>
          <w:shd w:val="clear" w:color="auto" w:fill="FFFFFF"/>
          <w:lang w:eastAsia="en-AU"/>
        </w:rPr>
        <w:t>should not present a risk in</w:t>
      </w:r>
      <w:r w:rsidR="008C629E" w:rsidRPr="00DD475A">
        <w:rPr>
          <w:rFonts w:eastAsia="Times New Roman" w:cstheme="minorHAnsi"/>
          <w:color w:val="000000"/>
          <w:sz w:val="24"/>
          <w:szCs w:val="24"/>
          <w:shd w:val="clear" w:color="auto" w:fill="FFFFFF"/>
          <w:lang w:eastAsia="en-AU"/>
        </w:rPr>
        <w:t xml:space="preserve"> hazardous areas</w:t>
      </w:r>
      <w:r>
        <w:rPr>
          <w:rFonts w:eastAsia="Times New Roman" w:cstheme="minorHAnsi"/>
          <w:color w:val="000000"/>
          <w:sz w:val="24"/>
          <w:szCs w:val="24"/>
          <w:shd w:val="clear" w:color="auto" w:fill="FFFFFF"/>
          <w:lang w:eastAsia="en-AU"/>
        </w:rPr>
        <w:t>.</w:t>
      </w:r>
      <w:r w:rsidR="008C629E" w:rsidRPr="00DD475A">
        <w:rPr>
          <w:rFonts w:eastAsia="Times New Roman" w:cstheme="minorHAnsi"/>
          <w:color w:val="000000"/>
          <w:sz w:val="24"/>
          <w:szCs w:val="24"/>
          <w:shd w:val="clear" w:color="auto" w:fill="FFFFFF"/>
          <w:lang w:eastAsia="en-AU"/>
        </w:rPr>
        <w:t xml:space="preserve"> </w:t>
      </w:r>
      <w:r w:rsidR="00D330CC" w:rsidRPr="00DD475A">
        <w:rPr>
          <w:rFonts w:eastAsia="Times New Roman" w:cstheme="minorHAnsi"/>
          <w:color w:val="000000"/>
          <w:sz w:val="24"/>
          <w:szCs w:val="24"/>
          <w:shd w:val="clear" w:color="auto" w:fill="FFFFFF"/>
          <w:lang w:eastAsia="en-AU"/>
        </w:rPr>
        <w:t xml:space="preserve">Smoking is the second most common </w:t>
      </w:r>
      <w:r>
        <w:rPr>
          <w:rFonts w:eastAsia="Times New Roman" w:cstheme="minorHAnsi"/>
          <w:color w:val="000000"/>
          <w:sz w:val="24"/>
          <w:szCs w:val="24"/>
          <w:shd w:val="clear" w:color="auto" w:fill="FFFFFF"/>
          <w:lang w:eastAsia="en-AU"/>
        </w:rPr>
        <w:t>causal</w:t>
      </w:r>
      <w:r w:rsidR="00D330CC" w:rsidRPr="00DD475A">
        <w:rPr>
          <w:rFonts w:eastAsia="Times New Roman" w:cstheme="minorHAnsi"/>
          <w:color w:val="000000"/>
          <w:sz w:val="24"/>
          <w:szCs w:val="24"/>
          <w:shd w:val="clear" w:color="auto" w:fill="FFFFFF"/>
          <w:lang w:eastAsia="en-AU"/>
        </w:rPr>
        <w:t xml:space="preserve"> factor of industrial and commercial fires.</w:t>
      </w:r>
    </w:p>
    <w:p w:rsidR="00DD475A" w:rsidRPr="00DD475A" w:rsidRDefault="00DD475A" w:rsidP="005A4861">
      <w:pPr>
        <w:pStyle w:val="ListParagraph"/>
        <w:numPr>
          <w:ilvl w:val="0"/>
          <w:numId w:val="5"/>
        </w:numPr>
        <w:spacing w:after="120" w:line="240" w:lineRule="auto"/>
        <w:rPr>
          <w:rFonts w:eastAsia="Times New Roman" w:cstheme="minorHAnsi"/>
          <w:sz w:val="24"/>
          <w:szCs w:val="24"/>
          <w:lang w:eastAsia="en-AU"/>
        </w:rPr>
      </w:pPr>
      <w:r>
        <w:rPr>
          <w:rFonts w:eastAsia="Times New Roman" w:cstheme="minorHAnsi"/>
          <w:b/>
          <w:color w:val="000000"/>
          <w:sz w:val="24"/>
          <w:szCs w:val="24"/>
          <w:shd w:val="clear" w:color="auto" w:fill="FFFFFF"/>
          <w:lang w:eastAsia="en-AU"/>
        </w:rPr>
        <w:t>Open flames and candles</w:t>
      </w:r>
      <w:r>
        <w:rPr>
          <w:rFonts w:eastAsia="Times New Roman" w:cstheme="minorHAnsi"/>
          <w:sz w:val="24"/>
          <w:szCs w:val="24"/>
          <w:lang w:eastAsia="en-AU"/>
        </w:rPr>
        <w:t xml:space="preserve"> </w:t>
      </w:r>
      <w:r w:rsidRPr="00DD475A">
        <w:rPr>
          <w:rFonts w:eastAsia="Times New Roman" w:cstheme="minorHAnsi"/>
          <w:sz w:val="24"/>
          <w:szCs w:val="24"/>
          <w:lang w:eastAsia="en-AU"/>
        </w:rPr>
        <w:t xml:space="preserve">are prohibited in all </w:t>
      </w:r>
      <w:r w:rsidR="0029037B">
        <w:rPr>
          <w:rFonts w:eastAsia="Times New Roman" w:cstheme="minorHAnsi"/>
          <w:sz w:val="24"/>
          <w:szCs w:val="24"/>
          <w:lang w:eastAsia="en-AU"/>
        </w:rPr>
        <w:t>processes</w:t>
      </w:r>
      <w:r w:rsidR="0029037B" w:rsidRPr="00DD475A">
        <w:rPr>
          <w:rFonts w:eastAsia="Times New Roman" w:cstheme="minorHAnsi"/>
          <w:sz w:val="24"/>
          <w:szCs w:val="24"/>
          <w:lang w:eastAsia="en-AU"/>
        </w:rPr>
        <w:t xml:space="preserve"> </w:t>
      </w:r>
      <w:r w:rsidRPr="00DD475A">
        <w:rPr>
          <w:rFonts w:eastAsia="Times New Roman" w:cstheme="minorHAnsi"/>
          <w:sz w:val="24"/>
          <w:szCs w:val="24"/>
          <w:lang w:eastAsia="en-AU"/>
        </w:rPr>
        <w:t xml:space="preserve">and areas unless specifically needed for authorised work practices.  The use of open flames shall be supported by a </w:t>
      </w:r>
      <w:r w:rsidR="0029037B">
        <w:rPr>
          <w:rFonts w:eastAsia="Times New Roman" w:cstheme="minorHAnsi"/>
          <w:sz w:val="24"/>
          <w:szCs w:val="24"/>
          <w:lang w:eastAsia="en-AU"/>
        </w:rPr>
        <w:t xml:space="preserve">completed </w:t>
      </w:r>
      <w:r w:rsidRPr="00DD475A">
        <w:rPr>
          <w:rFonts w:eastAsia="Times New Roman" w:cstheme="minorHAnsi"/>
          <w:sz w:val="24"/>
          <w:szCs w:val="24"/>
          <w:lang w:eastAsia="en-AU"/>
        </w:rPr>
        <w:t>risk assessment</w:t>
      </w:r>
      <w:r w:rsidR="00FB5E87">
        <w:rPr>
          <w:rFonts w:eastAsia="Times New Roman" w:cstheme="minorHAnsi"/>
          <w:sz w:val="24"/>
          <w:szCs w:val="24"/>
          <w:lang w:eastAsia="en-AU"/>
        </w:rPr>
        <w:t xml:space="preserve"> and </w:t>
      </w:r>
      <w:r w:rsidR="0029037B">
        <w:rPr>
          <w:rFonts w:eastAsia="Times New Roman" w:cstheme="minorHAnsi"/>
          <w:sz w:val="24"/>
          <w:szCs w:val="24"/>
          <w:lang w:eastAsia="en-AU"/>
        </w:rPr>
        <w:t xml:space="preserve">appropriately identified risk </w:t>
      </w:r>
      <w:r w:rsidR="00FB5E87">
        <w:rPr>
          <w:rFonts w:eastAsia="Times New Roman" w:cstheme="minorHAnsi"/>
          <w:sz w:val="24"/>
          <w:szCs w:val="24"/>
          <w:lang w:eastAsia="en-AU"/>
        </w:rPr>
        <w:t>controls</w:t>
      </w:r>
      <w:r w:rsidRPr="00DD475A">
        <w:rPr>
          <w:rFonts w:eastAsia="Times New Roman" w:cstheme="minorHAnsi"/>
          <w:sz w:val="24"/>
          <w:szCs w:val="24"/>
          <w:lang w:eastAsia="en-AU"/>
        </w:rPr>
        <w:t>.</w:t>
      </w:r>
    </w:p>
    <w:p w:rsidR="00D330CC" w:rsidRPr="0029037B" w:rsidRDefault="00D330CC" w:rsidP="005A4861">
      <w:pPr>
        <w:pStyle w:val="ListParagraph"/>
        <w:numPr>
          <w:ilvl w:val="0"/>
          <w:numId w:val="14"/>
        </w:numPr>
        <w:spacing w:after="120" w:line="240" w:lineRule="auto"/>
        <w:rPr>
          <w:rFonts w:eastAsia="Times New Roman" w:cstheme="minorHAnsi"/>
          <w:b/>
          <w:i/>
          <w:sz w:val="24"/>
          <w:szCs w:val="24"/>
          <w:lang w:eastAsia="en-AU"/>
        </w:rPr>
      </w:pPr>
      <w:r w:rsidRPr="0029037B">
        <w:rPr>
          <w:rFonts w:eastAsia="Times New Roman" w:cstheme="minorHAnsi"/>
          <w:b/>
          <w:i/>
          <w:color w:val="000000"/>
          <w:sz w:val="24"/>
          <w:szCs w:val="24"/>
          <w:shd w:val="clear" w:color="auto" w:fill="FFFFFF"/>
          <w:lang w:eastAsia="en-AU"/>
        </w:rPr>
        <w:t>Well-maintained electrical system and equipment</w:t>
      </w:r>
      <w:r w:rsidR="0029037B">
        <w:rPr>
          <w:rFonts w:eastAsia="Times New Roman" w:cstheme="minorHAnsi"/>
          <w:b/>
          <w:i/>
          <w:color w:val="000000"/>
          <w:sz w:val="24"/>
          <w:szCs w:val="24"/>
          <w:shd w:val="clear" w:color="auto" w:fill="FFFFFF"/>
          <w:lang w:eastAsia="en-AU"/>
        </w:rPr>
        <w:t>:</w:t>
      </w:r>
    </w:p>
    <w:p w:rsidR="00D330CC" w:rsidRPr="00D330CC" w:rsidRDefault="0029037B" w:rsidP="005A4861">
      <w:pPr>
        <w:numPr>
          <w:ilvl w:val="0"/>
          <w:numId w:val="6"/>
        </w:numPr>
        <w:spacing w:after="120" w:line="240" w:lineRule="auto"/>
        <w:rPr>
          <w:rFonts w:eastAsia="Times New Roman" w:cstheme="minorHAnsi"/>
          <w:sz w:val="24"/>
          <w:szCs w:val="24"/>
          <w:lang w:eastAsia="en-AU"/>
        </w:rPr>
      </w:pPr>
      <w:r>
        <w:rPr>
          <w:rFonts w:eastAsia="Times New Roman" w:cstheme="minorHAnsi"/>
          <w:color w:val="000000"/>
          <w:sz w:val="24"/>
          <w:szCs w:val="24"/>
          <w:shd w:val="clear" w:color="auto" w:fill="FFFFFF"/>
          <w:lang w:eastAsia="en-AU"/>
        </w:rPr>
        <w:t xml:space="preserve">Implementation of the </w:t>
      </w:r>
      <w:r w:rsidR="00D330CC" w:rsidRPr="00D330CC">
        <w:rPr>
          <w:rFonts w:eastAsia="Times New Roman" w:cstheme="minorHAnsi"/>
          <w:color w:val="000000"/>
          <w:sz w:val="24"/>
          <w:szCs w:val="24"/>
          <w:shd w:val="clear" w:color="auto" w:fill="FFFFFF"/>
          <w:lang w:eastAsia="en-AU"/>
        </w:rPr>
        <w:t>University</w:t>
      </w:r>
      <w:r>
        <w:rPr>
          <w:rFonts w:eastAsia="Times New Roman" w:cstheme="minorHAnsi"/>
          <w:color w:val="000000"/>
          <w:sz w:val="24"/>
          <w:szCs w:val="24"/>
          <w:shd w:val="clear" w:color="auto" w:fill="FFFFFF"/>
          <w:lang w:eastAsia="en-AU"/>
        </w:rPr>
        <w:t>’s</w:t>
      </w:r>
      <w:r w:rsidR="00D330CC" w:rsidRPr="00D330CC">
        <w:rPr>
          <w:rFonts w:eastAsia="Times New Roman" w:cstheme="minorHAnsi"/>
          <w:color w:val="000000"/>
          <w:sz w:val="24"/>
          <w:szCs w:val="24"/>
          <w:shd w:val="clear" w:color="auto" w:fill="FFFFFF"/>
          <w:lang w:eastAsia="en-AU"/>
        </w:rPr>
        <w:t xml:space="preserve"> procedures for Electrical Safety </w:t>
      </w:r>
    </w:p>
    <w:p w:rsidR="00D330CC" w:rsidRPr="0029037B" w:rsidRDefault="00D330CC" w:rsidP="005A4861">
      <w:pPr>
        <w:pStyle w:val="ListParagraph"/>
        <w:numPr>
          <w:ilvl w:val="0"/>
          <w:numId w:val="14"/>
        </w:numPr>
        <w:spacing w:after="120" w:line="240" w:lineRule="auto"/>
        <w:rPr>
          <w:rFonts w:eastAsia="Times New Roman" w:cstheme="minorHAnsi"/>
          <w:sz w:val="24"/>
          <w:szCs w:val="24"/>
          <w:lang w:eastAsia="en-AU"/>
        </w:rPr>
      </w:pPr>
      <w:r w:rsidRPr="002042D0">
        <w:rPr>
          <w:rFonts w:eastAsia="Times New Roman" w:cstheme="minorHAnsi"/>
          <w:b/>
          <w:color w:val="000000"/>
          <w:sz w:val="24"/>
          <w:szCs w:val="24"/>
          <w:shd w:val="clear" w:color="auto" w:fill="FFFFFF"/>
          <w:lang w:eastAsia="en-AU"/>
        </w:rPr>
        <w:t>Control over work processes that produce heat or sparks</w:t>
      </w:r>
      <w:r w:rsidRPr="002042D0">
        <w:rPr>
          <w:rFonts w:eastAsia="Times New Roman" w:cstheme="minorHAnsi"/>
          <w:color w:val="000000"/>
          <w:sz w:val="24"/>
          <w:szCs w:val="24"/>
          <w:shd w:val="clear" w:color="auto" w:fill="FFFFFF"/>
          <w:lang w:eastAsia="en-AU"/>
        </w:rPr>
        <w:t>.</w:t>
      </w:r>
    </w:p>
    <w:p w:rsidR="0029037B" w:rsidRPr="0029037B" w:rsidRDefault="0029037B" w:rsidP="0029037B">
      <w:pPr>
        <w:numPr>
          <w:ilvl w:val="0"/>
          <w:numId w:val="6"/>
        </w:numPr>
        <w:spacing w:after="12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Appropriate control measures identified and implemented to mitigate the risk from processes that generate heat or sparks.</w:t>
      </w:r>
    </w:p>
    <w:p w:rsidR="00D330CC" w:rsidRPr="00D330CC" w:rsidRDefault="0079411D" w:rsidP="005A4861">
      <w:pPr>
        <w:spacing w:after="120" w:line="240" w:lineRule="auto"/>
        <w:ind w:right="75"/>
        <w:rPr>
          <w:rFonts w:eastAsia="Times New Roman" w:cstheme="minorHAnsi"/>
          <w:sz w:val="24"/>
          <w:szCs w:val="24"/>
          <w:lang w:eastAsia="en-AU"/>
        </w:rPr>
      </w:pPr>
      <w:r w:rsidRPr="00CA7535">
        <w:rPr>
          <w:rFonts w:eastAsia="Times New Roman" w:cstheme="minorHAnsi"/>
          <w:b/>
          <w:color w:val="000000"/>
          <w:sz w:val="24"/>
          <w:szCs w:val="24"/>
          <w:shd w:val="clear" w:color="auto" w:fill="FFFFFF"/>
          <w:lang w:eastAsia="en-AU"/>
        </w:rPr>
        <w:t>Fire protection</w:t>
      </w:r>
      <w:r>
        <w:rPr>
          <w:rFonts w:eastAsia="Times New Roman" w:cstheme="minorHAnsi"/>
          <w:color w:val="000000"/>
          <w:sz w:val="24"/>
          <w:szCs w:val="24"/>
          <w:shd w:val="clear" w:color="auto" w:fill="FFFFFF"/>
          <w:lang w:eastAsia="en-AU"/>
        </w:rPr>
        <w:t xml:space="preserve"> r</w:t>
      </w:r>
      <w:r w:rsidRPr="00D330CC">
        <w:rPr>
          <w:rFonts w:eastAsia="Times New Roman" w:cstheme="minorHAnsi"/>
          <w:color w:val="000000"/>
          <w:sz w:val="24"/>
          <w:szCs w:val="24"/>
          <w:shd w:val="clear" w:color="auto" w:fill="FFFFFF"/>
          <w:lang w:eastAsia="en-AU"/>
        </w:rPr>
        <w:t xml:space="preserve">efers </w:t>
      </w:r>
      <w:r w:rsidR="00D330CC" w:rsidRPr="00D330CC">
        <w:rPr>
          <w:rFonts w:eastAsia="Times New Roman" w:cstheme="minorHAnsi"/>
          <w:color w:val="000000"/>
          <w:sz w:val="24"/>
          <w:szCs w:val="24"/>
          <w:shd w:val="clear" w:color="auto" w:fill="FFFFFF"/>
          <w:lang w:eastAsia="en-AU"/>
        </w:rPr>
        <w:t>to the provision of effective means for</w:t>
      </w:r>
      <w:r w:rsidR="0029037B">
        <w:rPr>
          <w:rFonts w:eastAsia="Times New Roman" w:cstheme="minorHAnsi"/>
          <w:color w:val="000000"/>
          <w:sz w:val="24"/>
          <w:szCs w:val="24"/>
          <w:shd w:val="clear" w:color="auto" w:fill="FFFFFF"/>
          <w:lang w:eastAsia="en-AU"/>
        </w:rPr>
        <w:t>:</w:t>
      </w:r>
    </w:p>
    <w:p w:rsidR="00D330CC" w:rsidRPr="00D330CC" w:rsidRDefault="0029037B" w:rsidP="005A4861">
      <w:pPr>
        <w:numPr>
          <w:ilvl w:val="0"/>
          <w:numId w:val="7"/>
        </w:numPr>
        <w:spacing w:after="12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Automatic</w:t>
      </w:r>
      <w:r w:rsidR="00CA7535">
        <w:rPr>
          <w:rFonts w:eastAsia="Times New Roman" w:cstheme="minorHAnsi"/>
          <w:color w:val="000000"/>
          <w:sz w:val="24"/>
          <w:szCs w:val="24"/>
          <w:shd w:val="clear" w:color="auto" w:fill="FFFFFF"/>
          <w:lang w:eastAsia="en-AU"/>
        </w:rPr>
        <w:t xml:space="preserve">ally notifying </w:t>
      </w:r>
      <w:r w:rsidR="00D330CC" w:rsidRPr="00D330CC">
        <w:rPr>
          <w:rFonts w:eastAsia="Times New Roman" w:cstheme="minorHAnsi"/>
          <w:color w:val="000000"/>
          <w:sz w:val="24"/>
          <w:szCs w:val="24"/>
          <w:shd w:val="clear" w:color="auto" w:fill="FFFFFF"/>
          <w:lang w:eastAsia="en-AU"/>
        </w:rPr>
        <w:t xml:space="preserve">building occupants and </w:t>
      </w:r>
      <w:r>
        <w:rPr>
          <w:rFonts w:eastAsia="Times New Roman" w:cstheme="minorHAnsi"/>
          <w:color w:val="000000"/>
          <w:sz w:val="24"/>
          <w:szCs w:val="24"/>
          <w:shd w:val="clear" w:color="auto" w:fill="FFFFFF"/>
          <w:lang w:eastAsia="en-AU"/>
        </w:rPr>
        <w:t>ACT Fire &amp; Rescue</w:t>
      </w:r>
      <w:r w:rsidR="00D330CC" w:rsidRPr="00D330CC">
        <w:rPr>
          <w:rFonts w:eastAsia="Times New Roman" w:cstheme="minorHAnsi"/>
          <w:color w:val="000000"/>
          <w:sz w:val="24"/>
          <w:szCs w:val="24"/>
          <w:shd w:val="clear" w:color="auto" w:fill="FFFFFF"/>
          <w:lang w:eastAsia="en-AU"/>
        </w:rPr>
        <w:t xml:space="preserve"> of the presence of a fire in the building</w:t>
      </w:r>
      <w:r w:rsidR="008C629E">
        <w:rPr>
          <w:rFonts w:eastAsia="Times New Roman" w:cstheme="minorHAnsi"/>
          <w:color w:val="000000"/>
          <w:sz w:val="24"/>
          <w:szCs w:val="24"/>
          <w:shd w:val="clear" w:color="auto" w:fill="FFFFFF"/>
          <w:lang w:eastAsia="en-AU"/>
        </w:rPr>
        <w:t>;</w:t>
      </w:r>
    </w:p>
    <w:p w:rsidR="00D330CC" w:rsidRPr="00D330CC" w:rsidRDefault="0029037B" w:rsidP="005A4861">
      <w:pPr>
        <w:numPr>
          <w:ilvl w:val="0"/>
          <w:numId w:val="7"/>
        </w:numPr>
        <w:spacing w:after="12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Controlling</w:t>
      </w:r>
      <w:r w:rsidR="00D330CC" w:rsidRPr="00D330CC">
        <w:rPr>
          <w:rFonts w:eastAsia="Times New Roman" w:cstheme="minorHAnsi"/>
          <w:color w:val="000000"/>
          <w:sz w:val="24"/>
          <w:szCs w:val="24"/>
          <w:shd w:val="clear" w:color="auto" w:fill="FFFFFF"/>
          <w:lang w:eastAsia="en-AU"/>
        </w:rPr>
        <w:t xml:space="preserve"> the rate of spread of the fire and </w:t>
      </w:r>
      <w:r>
        <w:rPr>
          <w:rFonts w:eastAsia="Times New Roman" w:cstheme="minorHAnsi"/>
          <w:color w:val="000000"/>
          <w:sz w:val="24"/>
          <w:szCs w:val="24"/>
          <w:shd w:val="clear" w:color="auto" w:fill="FFFFFF"/>
          <w:lang w:eastAsia="en-AU"/>
        </w:rPr>
        <w:t xml:space="preserve">the </w:t>
      </w:r>
      <w:r w:rsidR="00D330CC" w:rsidRPr="00D330CC">
        <w:rPr>
          <w:rFonts w:eastAsia="Times New Roman" w:cstheme="minorHAnsi"/>
          <w:color w:val="000000"/>
          <w:sz w:val="24"/>
          <w:szCs w:val="24"/>
          <w:shd w:val="clear" w:color="auto" w:fill="FFFFFF"/>
          <w:lang w:eastAsia="en-AU"/>
        </w:rPr>
        <w:t>smoke</w:t>
      </w:r>
      <w:r>
        <w:rPr>
          <w:rFonts w:eastAsia="Times New Roman" w:cstheme="minorHAnsi"/>
          <w:color w:val="000000"/>
          <w:sz w:val="24"/>
          <w:szCs w:val="24"/>
          <w:shd w:val="clear" w:color="auto" w:fill="FFFFFF"/>
          <w:lang w:eastAsia="en-AU"/>
        </w:rPr>
        <w:t xml:space="preserve"> generated</w:t>
      </w:r>
      <w:r w:rsidR="008C629E">
        <w:rPr>
          <w:rFonts w:eastAsia="Times New Roman" w:cstheme="minorHAnsi"/>
          <w:color w:val="000000"/>
          <w:sz w:val="24"/>
          <w:szCs w:val="24"/>
          <w:shd w:val="clear" w:color="auto" w:fill="FFFFFF"/>
          <w:lang w:eastAsia="en-AU"/>
        </w:rPr>
        <w:t>;</w:t>
      </w:r>
    </w:p>
    <w:p w:rsidR="00D330CC" w:rsidRPr="00D330CC" w:rsidRDefault="0029037B" w:rsidP="005A4861">
      <w:pPr>
        <w:numPr>
          <w:ilvl w:val="0"/>
          <w:numId w:val="7"/>
        </w:numPr>
        <w:spacing w:after="12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Extinguishing</w:t>
      </w:r>
      <w:r w:rsidR="00D330CC" w:rsidRPr="00D330CC">
        <w:rPr>
          <w:rFonts w:eastAsia="Times New Roman" w:cstheme="minorHAnsi"/>
          <w:color w:val="000000"/>
          <w:sz w:val="24"/>
          <w:szCs w:val="24"/>
          <w:shd w:val="clear" w:color="auto" w:fill="FFFFFF"/>
          <w:lang w:eastAsia="en-AU"/>
        </w:rPr>
        <w:t xml:space="preserve"> the fire at its incipient stage</w:t>
      </w:r>
      <w:r w:rsidR="008C629E">
        <w:rPr>
          <w:rFonts w:eastAsia="Times New Roman" w:cstheme="minorHAnsi"/>
          <w:color w:val="000000"/>
          <w:sz w:val="24"/>
          <w:szCs w:val="24"/>
          <w:shd w:val="clear" w:color="auto" w:fill="FFFFFF"/>
          <w:lang w:eastAsia="en-AU"/>
        </w:rPr>
        <w:t>; and</w:t>
      </w:r>
    </w:p>
    <w:p w:rsidR="00D330CC" w:rsidRPr="00D330CC" w:rsidRDefault="00AF132F" w:rsidP="005A4861">
      <w:pPr>
        <w:numPr>
          <w:ilvl w:val="0"/>
          <w:numId w:val="7"/>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Safe</w:t>
      </w:r>
      <w:r w:rsidR="00D330CC" w:rsidRPr="00D330CC">
        <w:rPr>
          <w:rFonts w:eastAsia="Times New Roman" w:cstheme="minorHAnsi"/>
          <w:color w:val="000000"/>
          <w:sz w:val="24"/>
          <w:szCs w:val="24"/>
          <w:shd w:val="clear" w:color="auto" w:fill="FFFFFF"/>
          <w:lang w:eastAsia="en-AU"/>
        </w:rPr>
        <w:t xml:space="preserve"> evacuation of </w:t>
      </w:r>
      <w:r w:rsidR="0029037B">
        <w:rPr>
          <w:rFonts w:eastAsia="Times New Roman" w:cstheme="minorHAnsi"/>
          <w:color w:val="000000"/>
          <w:sz w:val="24"/>
          <w:szCs w:val="24"/>
          <w:shd w:val="clear" w:color="auto" w:fill="FFFFFF"/>
          <w:lang w:eastAsia="en-AU"/>
        </w:rPr>
        <w:t>building occupants</w:t>
      </w:r>
      <w:r w:rsidR="008C629E">
        <w:rPr>
          <w:rFonts w:eastAsia="Times New Roman" w:cstheme="minorHAnsi"/>
          <w:color w:val="000000"/>
          <w:sz w:val="24"/>
          <w:szCs w:val="24"/>
          <w:shd w:val="clear" w:color="auto" w:fill="FFFFFF"/>
          <w:lang w:eastAsia="en-AU"/>
        </w:rPr>
        <w:t>.</w:t>
      </w:r>
    </w:p>
    <w:p w:rsidR="0079411D" w:rsidRDefault="0079411D" w:rsidP="0079411D">
      <w:pPr>
        <w:pStyle w:val="ListParagraph"/>
        <w:numPr>
          <w:ilvl w:val="0"/>
          <w:numId w:val="14"/>
        </w:numPr>
        <w:spacing w:after="120" w:line="240" w:lineRule="auto"/>
        <w:rPr>
          <w:rFonts w:eastAsia="Times New Roman" w:cstheme="minorHAnsi"/>
          <w:b/>
          <w:i/>
          <w:color w:val="000000"/>
          <w:sz w:val="24"/>
          <w:szCs w:val="24"/>
          <w:shd w:val="clear" w:color="auto" w:fill="FFFFFF"/>
          <w:lang w:eastAsia="en-AU"/>
        </w:rPr>
      </w:pPr>
      <w:r w:rsidRPr="0079411D">
        <w:rPr>
          <w:rFonts w:eastAsia="Times New Roman" w:cstheme="minorHAnsi"/>
          <w:b/>
          <w:i/>
          <w:color w:val="000000"/>
          <w:sz w:val="24"/>
          <w:szCs w:val="24"/>
          <w:shd w:val="clear" w:color="auto" w:fill="FFFFFF"/>
          <w:lang w:eastAsia="en-AU"/>
        </w:rPr>
        <w:t>Fire alarm systems</w:t>
      </w:r>
    </w:p>
    <w:p w:rsidR="00D330CC" w:rsidRPr="00D330CC" w:rsidRDefault="00D330CC" w:rsidP="005A4861">
      <w:p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The </w:t>
      </w:r>
      <w:r w:rsidRPr="00D330CC">
        <w:rPr>
          <w:rFonts w:eastAsia="Times New Roman" w:cstheme="minorHAnsi"/>
          <w:i/>
          <w:iCs/>
          <w:color w:val="000000"/>
          <w:sz w:val="24"/>
          <w:szCs w:val="24"/>
          <w:shd w:val="clear" w:color="auto" w:fill="FFFFFF"/>
          <w:lang w:eastAsia="en-AU"/>
        </w:rPr>
        <w:t>fire alarm system</w:t>
      </w:r>
      <w:r w:rsidRPr="00D330CC">
        <w:rPr>
          <w:rFonts w:eastAsia="Times New Roman" w:cstheme="minorHAnsi"/>
          <w:color w:val="000000"/>
          <w:sz w:val="24"/>
          <w:szCs w:val="24"/>
          <w:shd w:val="clear" w:color="auto" w:fill="FFFFFF"/>
          <w:lang w:eastAsia="en-AU"/>
        </w:rPr>
        <w:t xml:space="preserve"> provides automatic notification to building occupants and to </w:t>
      </w:r>
      <w:r w:rsidR="0079411D">
        <w:rPr>
          <w:rFonts w:eastAsia="Times New Roman" w:cstheme="minorHAnsi"/>
          <w:color w:val="000000"/>
          <w:sz w:val="24"/>
          <w:szCs w:val="24"/>
          <w:shd w:val="clear" w:color="auto" w:fill="FFFFFF"/>
          <w:lang w:eastAsia="en-AU"/>
        </w:rPr>
        <w:t>ACT Fire &amp; Rescue</w:t>
      </w:r>
      <w:r w:rsidRPr="00D330CC">
        <w:rPr>
          <w:rFonts w:eastAsia="Times New Roman" w:cstheme="minorHAnsi"/>
          <w:color w:val="000000"/>
          <w:sz w:val="24"/>
          <w:szCs w:val="24"/>
          <w:shd w:val="clear" w:color="auto" w:fill="FFFFFF"/>
          <w:lang w:eastAsia="en-AU"/>
        </w:rPr>
        <w:t xml:space="preserve"> of the presence of a fire in the building. Such systems are made up of fire detectors positioned throughout the building and wired to the </w:t>
      </w:r>
      <w:r w:rsidRPr="00D330CC">
        <w:rPr>
          <w:rFonts w:eastAsia="Times New Roman" w:cstheme="minorHAnsi"/>
          <w:i/>
          <w:iCs/>
          <w:color w:val="000000"/>
          <w:sz w:val="24"/>
          <w:szCs w:val="24"/>
          <w:shd w:val="clear" w:color="auto" w:fill="FFFFFF"/>
          <w:lang w:eastAsia="en-AU"/>
        </w:rPr>
        <w:t>fire indicator panel</w:t>
      </w:r>
      <w:r w:rsidRPr="00D330CC">
        <w:rPr>
          <w:rFonts w:eastAsia="Times New Roman" w:cstheme="minorHAnsi"/>
          <w:color w:val="000000"/>
          <w:sz w:val="24"/>
          <w:szCs w:val="24"/>
          <w:shd w:val="clear" w:color="auto" w:fill="FFFFFF"/>
          <w:lang w:eastAsia="en-AU"/>
        </w:rPr>
        <w:t> and </w:t>
      </w:r>
      <w:r w:rsidRPr="00D330CC">
        <w:rPr>
          <w:rFonts w:eastAsia="Times New Roman" w:cstheme="minorHAnsi"/>
          <w:i/>
          <w:iCs/>
          <w:color w:val="000000"/>
          <w:sz w:val="24"/>
          <w:szCs w:val="24"/>
          <w:shd w:val="clear" w:color="auto" w:fill="FFFFFF"/>
          <w:lang w:eastAsia="en-AU"/>
        </w:rPr>
        <w:t>fire bell</w:t>
      </w:r>
      <w:r w:rsidRPr="00D330CC">
        <w:rPr>
          <w:rFonts w:eastAsia="Times New Roman" w:cstheme="minorHAnsi"/>
          <w:color w:val="000000"/>
          <w:sz w:val="24"/>
          <w:szCs w:val="24"/>
          <w:shd w:val="clear" w:color="auto" w:fill="FFFFFF"/>
          <w:lang w:eastAsia="en-AU"/>
        </w:rPr>
        <w:t xml:space="preserve">. </w:t>
      </w:r>
      <w:r w:rsidR="0079411D">
        <w:rPr>
          <w:rFonts w:eastAsia="Times New Roman" w:cstheme="minorHAnsi"/>
          <w:color w:val="000000"/>
          <w:sz w:val="24"/>
          <w:szCs w:val="24"/>
          <w:shd w:val="clear" w:color="auto" w:fill="FFFFFF"/>
          <w:lang w:eastAsia="en-AU"/>
        </w:rPr>
        <w:t>When a detector is activated</w:t>
      </w:r>
      <w:r w:rsidRPr="00D330CC">
        <w:rPr>
          <w:rFonts w:eastAsia="Times New Roman" w:cstheme="minorHAnsi"/>
          <w:color w:val="000000"/>
          <w:sz w:val="24"/>
          <w:szCs w:val="24"/>
          <w:shd w:val="clear" w:color="auto" w:fill="FFFFFF"/>
          <w:lang w:eastAsia="en-AU"/>
        </w:rPr>
        <w:t xml:space="preserve">, signals are sent automatically to notify </w:t>
      </w:r>
      <w:r w:rsidR="0079411D">
        <w:rPr>
          <w:rFonts w:eastAsia="Times New Roman" w:cstheme="minorHAnsi"/>
          <w:color w:val="000000"/>
          <w:sz w:val="24"/>
          <w:szCs w:val="24"/>
          <w:shd w:val="clear" w:color="auto" w:fill="FFFFFF"/>
          <w:lang w:eastAsia="en-AU"/>
        </w:rPr>
        <w:t>ACT Fire &amp; Rescue</w:t>
      </w:r>
      <w:r w:rsidRPr="00D330CC">
        <w:rPr>
          <w:rFonts w:eastAsia="Times New Roman" w:cstheme="minorHAnsi"/>
          <w:color w:val="000000"/>
          <w:sz w:val="24"/>
          <w:szCs w:val="24"/>
          <w:shd w:val="clear" w:color="auto" w:fill="FFFFFF"/>
          <w:lang w:eastAsia="en-AU"/>
        </w:rPr>
        <w:t>, turn off fire door electromagnets, switch the air-handling system to fire-emergency mode, and start </w:t>
      </w:r>
      <w:r w:rsidRPr="00D330CC">
        <w:rPr>
          <w:rFonts w:eastAsia="Times New Roman" w:cstheme="minorHAnsi"/>
          <w:i/>
          <w:iCs/>
          <w:color w:val="000000"/>
          <w:sz w:val="24"/>
          <w:szCs w:val="24"/>
          <w:shd w:val="clear" w:color="auto" w:fill="FFFFFF"/>
          <w:lang w:eastAsia="en-AU"/>
        </w:rPr>
        <w:t>the emergency warning system</w:t>
      </w:r>
      <w:r w:rsidRPr="00D330CC">
        <w:rPr>
          <w:rFonts w:eastAsia="Times New Roman" w:cstheme="minorHAnsi"/>
          <w:color w:val="000000"/>
          <w:sz w:val="24"/>
          <w:szCs w:val="24"/>
          <w:shd w:val="clear" w:color="auto" w:fill="FFFFFF"/>
          <w:lang w:eastAsia="en-AU"/>
        </w:rPr>
        <w:t> in the building.</w:t>
      </w:r>
    </w:p>
    <w:p w:rsidR="00D330CC" w:rsidRPr="00D330CC" w:rsidRDefault="00D330CC" w:rsidP="005A4861">
      <w:pPr>
        <w:numPr>
          <w:ilvl w:val="0"/>
          <w:numId w:val="8"/>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b/>
          <w:bCs/>
          <w:color w:val="000000"/>
          <w:sz w:val="24"/>
          <w:szCs w:val="24"/>
          <w:shd w:val="clear" w:color="auto" w:fill="FFFFFF"/>
          <w:lang w:eastAsia="en-AU"/>
        </w:rPr>
        <w:t>Fire detectors</w:t>
      </w:r>
      <w:r w:rsidR="0079411D">
        <w:rPr>
          <w:rFonts w:eastAsia="Times New Roman" w:cstheme="minorHAnsi"/>
          <w:b/>
          <w:bCs/>
          <w:color w:val="000000"/>
          <w:sz w:val="24"/>
          <w:szCs w:val="24"/>
          <w:shd w:val="clear" w:color="auto" w:fill="FFFFFF"/>
          <w:lang w:eastAsia="en-AU"/>
        </w:rPr>
        <w:t xml:space="preserve"> </w:t>
      </w:r>
      <w:r w:rsidRPr="00D330CC">
        <w:rPr>
          <w:rFonts w:eastAsia="Times New Roman" w:cstheme="minorHAnsi"/>
          <w:color w:val="000000"/>
          <w:sz w:val="24"/>
          <w:szCs w:val="24"/>
          <w:shd w:val="clear" w:color="auto" w:fill="FFFFFF"/>
          <w:lang w:eastAsia="en-AU"/>
        </w:rPr>
        <w:t>are designed to detect one of the two characteristics of a fire</w:t>
      </w:r>
      <w:r w:rsidR="0079411D">
        <w:rPr>
          <w:rFonts w:eastAsia="Times New Roman" w:cstheme="minorHAnsi"/>
          <w:color w:val="000000"/>
          <w:sz w:val="24"/>
          <w:szCs w:val="24"/>
          <w:shd w:val="clear" w:color="auto" w:fill="FFFFFF"/>
          <w:lang w:eastAsia="en-AU"/>
        </w:rPr>
        <w:t xml:space="preserve"> -</w:t>
      </w:r>
      <w:r w:rsidRPr="00D330CC">
        <w:rPr>
          <w:rFonts w:eastAsia="Times New Roman" w:cstheme="minorHAnsi"/>
          <w:color w:val="000000"/>
          <w:sz w:val="24"/>
          <w:szCs w:val="24"/>
          <w:shd w:val="clear" w:color="auto" w:fill="FFFFFF"/>
          <w:lang w:eastAsia="en-AU"/>
        </w:rPr>
        <w:t xml:space="preserve"> heat or smoke</w:t>
      </w:r>
      <w:r w:rsidR="0079411D">
        <w:rPr>
          <w:rFonts w:eastAsia="Times New Roman" w:cstheme="minorHAnsi"/>
          <w:color w:val="000000"/>
          <w:sz w:val="24"/>
          <w:szCs w:val="24"/>
          <w:shd w:val="clear" w:color="auto" w:fill="FFFFFF"/>
          <w:lang w:eastAsia="en-AU"/>
        </w:rPr>
        <w:t>:</w:t>
      </w:r>
    </w:p>
    <w:p w:rsidR="00D330CC" w:rsidRPr="00D330CC" w:rsidRDefault="00D330CC" w:rsidP="005A4861">
      <w:pPr>
        <w:numPr>
          <w:ilvl w:val="1"/>
          <w:numId w:val="8"/>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lastRenderedPageBreak/>
        <w:t>Thermal (or heat) detectors react only to temperature. They are activated by a rapid rate of temperature increase or when a predetermined temperature is reached</w:t>
      </w:r>
      <w:r w:rsidR="00CA7535">
        <w:rPr>
          <w:rFonts w:eastAsia="Times New Roman" w:cstheme="minorHAnsi"/>
          <w:color w:val="000000"/>
          <w:sz w:val="24"/>
          <w:szCs w:val="24"/>
          <w:shd w:val="clear" w:color="auto" w:fill="FFFFFF"/>
          <w:lang w:eastAsia="en-AU"/>
        </w:rPr>
        <w:t xml:space="preserve"> (such as in some sprinkler systems)</w:t>
      </w:r>
      <w:r w:rsidRPr="00D330CC">
        <w:rPr>
          <w:rFonts w:eastAsia="Times New Roman" w:cstheme="minorHAnsi"/>
          <w:color w:val="000000"/>
          <w:sz w:val="24"/>
          <w:szCs w:val="24"/>
          <w:shd w:val="clear" w:color="auto" w:fill="FFFFFF"/>
          <w:lang w:eastAsia="en-AU"/>
        </w:rPr>
        <w:t>.</w:t>
      </w:r>
    </w:p>
    <w:p w:rsidR="00D330CC" w:rsidRPr="00D330CC" w:rsidRDefault="00D330CC" w:rsidP="005A4861">
      <w:pPr>
        <w:numPr>
          <w:ilvl w:val="1"/>
          <w:numId w:val="8"/>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 xml:space="preserve">Smoke detectors react to the smoke (very small particles of unburnt carbon) that is present in any building fire. Smoke detectors are generally sited adjacent to fire and smoke doors and within the </w:t>
      </w:r>
      <w:r w:rsidR="0079411D">
        <w:rPr>
          <w:rFonts w:eastAsia="Times New Roman" w:cstheme="minorHAnsi"/>
          <w:color w:val="000000"/>
          <w:sz w:val="24"/>
          <w:szCs w:val="24"/>
          <w:shd w:val="clear" w:color="auto" w:fill="FFFFFF"/>
          <w:lang w:eastAsia="en-AU"/>
        </w:rPr>
        <w:t xml:space="preserve">building </w:t>
      </w:r>
      <w:r w:rsidRPr="00D330CC">
        <w:rPr>
          <w:rFonts w:eastAsia="Times New Roman" w:cstheme="minorHAnsi"/>
          <w:color w:val="000000"/>
          <w:sz w:val="24"/>
          <w:szCs w:val="24"/>
          <w:shd w:val="clear" w:color="auto" w:fill="FFFFFF"/>
          <w:lang w:eastAsia="en-AU"/>
        </w:rPr>
        <w:t>air handling system.</w:t>
      </w:r>
    </w:p>
    <w:p w:rsidR="0079411D" w:rsidRDefault="00D330CC" w:rsidP="005A4861">
      <w:pPr>
        <w:numPr>
          <w:ilvl w:val="0"/>
          <w:numId w:val="8"/>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b/>
          <w:bCs/>
          <w:color w:val="000000"/>
          <w:sz w:val="24"/>
          <w:szCs w:val="24"/>
          <w:shd w:val="clear" w:color="auto" w:fill="FFFFFF"/>
          <w:lang w:eastAsia="en-AU"/>
        </w:rPr>
        <w:t>Emergency warning systems</w:t>
      </w:r>
      <w:r w:rsidR="0079411D">
        <w:rPr>
          <w:rFonts w:eastAsia="Times New Roman" w:cstheme="minorHAnsi"/>
          <w:bCs/>
          <w:color w:val="000000"/>
          <w:sz w:val="24"/>
          <w:szCs w:val="24"/>
          <w:shd w:val="clear" w:color="auto" w:fill="FFFFFF"/>
          <w:lang w:eastAsia="en-AU"/>
        </w:rPr>
        <w:t xml:space="preserve"> are </w:t>
      </w:r>
      <w:r w:rsidR="00AF132F">
        <w:rPr>
          <w:rFonts w:eastAsia="Times New Roman" w:cstheme="minorHAnsi"/>
          <w:color w:val="000000"/>
          <w:sz w:val="24"/>
          <w:szCs w:val="24"/>
          <w:shd w:val="clear" w:color="auto" w:fill="FFFFFF"/>
          <w:lang w:eastAsia="en-AU"/>
        </w:rPr>
        <w:t xml:space="preserve">manual </w:t>
      </w:r>
      <w:r w:rsidRPr="00D330CC">
        <w:rPr>
          <w:rFonts w:eastAsia="Times New Roman" w:cstheme="minorHAnsi"/>
          <w:color w:val="000000"/>
          <w:sz w:val="24"/>
          <w:szCs w:val="24"/>
          <w:shd w:val="clear" w:color="auto" w:fill="FFFFFF"/>
          <w:lang w:eastAsia="en-AU"/>
        </w:rPr>
        <w:t xml:space="preserve">systems </w:t>
      </w:r>
      <w:r w:rsidR="0079411D">
        <w:rPr>
          <w:rFonts w:eastAsia="Times New Roman" w:cstheme="minorHAnsi"/>
          <w:color w:val="000000"/>
          <w:sz w:val="24"/>
          <w:szCs w:val="24"/>
          <w:shd w:val="clear" w:color="auto" w:fill="FFFFFF"/>
          <w:lang w:eastAsia="en-AU"/>
        </w:rPr>
        <w:t xml:space="preserve">that </w:t>
      </w:r>
      <w:r w:rsidRPr="00D330CC">
        <w:rPr>
          <w:rFonts w:eastAsia="Times New Roman" w:cstheme="minorHAnsi"/>
          <w:color w:val="000000"/>
          <w:sz w:val="24"/>
          <w:szCs w:val="24"/>
          <w:shd w:val="clear" w:color="auto" w:fill="FFFFFF"/>
          <w:lang w:eastAsia="en-AU"/>
        </w:rPr>
        <w:t xml:space="preserve">provide the audible alarm signals used to alert building occupants </w:t>
      </w:r>
      <w:r w:rsidR="0079411D">
        <w:rPr>
          <w:rFonts w:eastAsia="Times New Roman" w:cstheme="minorHAnsi"/>
          <w:color w:val="000000"/>
          <w:sz w:val="24"/>
          <w:szCs w:val="24"/>
          <w:shd w:val="clear" w:color="auto" w:fill="FFFFFF"/>
          <w:lang w:eastAsia="en-AU"/>
        </w:rPr>
        <w:t xml:space="preserve">to the presence of a fire </w:t>
      </w:r>
      <w:r w:rsidRPr="00D330CC">
        <w:rPr>
          <w:rFonts w:eastAsia="Times New Roman" w:cstheme="minorHAnsi"/>
          <w:color w:val="000000"/>
          <w:sz w:val="24"/>
          <w:szCs w:val="24"/>
          <w:shd w:val="clear" w:color="auto" w:fill="FFFFFF"/>
          <w:lang w:eastAsia="en-AU"/>
        </w:rPr>
        <w:t>and to assist their orderly evacuation from the building. Generally two-stage systems are used</w:t>
      </w:r>
      <w:r w:rsidR="0079411D">
        <w:rPr>
          <w:rFonts w:eastAsia="Times New Roman" w:cstheme="minorHAnsi"/>
          <w:color w:val="000000"/>
          <w:sz w:val="24"/>
          <w:szCs w:val="24"/>
          <w:shd w:val="clear" w:color="auto" w:fill="FFFFFF"/>
          <w:lang w:eastAsia="en-AU"/>
        </w:rPr>
        <w:t>:</w:t>
      </w:r>
    </w:p>
    <w:p w:rsidR="0079411D" w:rsidRPr="0079411D" w:rsidRDefault="00D330CC" w:rsidP="0079411D">
      <w:pPr>
        <w:numPr>
          <w:ilvl w:val="1"/>
          <w:numId w:val="8"/>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 xml:space="preserve">The ALERT signal </w:t>
      </w:r>
      <w:r w:rsidR="0079411D">
        <w:rPr>
          <w:rFonts w:eastAsia="Times New Roman" w:cstheme="minorHAnsi"/>
          <w:color w:val="000000"/>
          <w:sz w:val="24"/>
          <w:szCs w:val="24"/>
          <w:shd w:val="clear" w:color="auto" w:fill="FFFFFF"/>
          <w:lang w:eastAsia="en-AU"/>
        </w:rPr>
        <w:t xml:space="preserve">- </w:t>
      </w:r>
      <w:r w:rsidRPr="00D330CC">
        <w:rPr>
          <w:rFonts w:eastAsia="Times New Roman" w:cstheme="minorHAnsi"/>
          <w:color w:val="000000"/>
          <w:sz w:val="24"/>
          <w:szCs w:val="24"/>
          <w:shd w:val="clear" w:color="auto" w:fill="FFFFFF"/>
          <w:lang w:eastAsia="en-AU"/>
        </w:rPr>
        <w:t>repetitive 0.625 s</w:t>
      </w:r>
      <w:r w:rsidR="0079411D">
        <w:rPr>
          <w:rFonts w:eastAsia="Times New Roman" w:cstheme="minorHAnsi"/>
          <w:color w:val="000000"/>
          <w:sz w:val="24"/>
          <w:szCs w:val="24"/>
          <w:shd w:val="clear" w:color="auto" w:fill="FFFFFF"/>
          <w:lang w:eastAsia="en-AU"/>
        </w:rPr>
        <w:t xml:space="preserve">econd </w:t>
      </w:r>
      <w:r w:rsidRPr="00D330CC">
        <w:rPr>
          <w:rFonts w:eastAsia="Times New Roman" w:cstheme="minorHAnsi"/>
          <w:color w:val="000000"/>
          <w:sz w:val="24"/>
          <w:szCs w:val="24"/>
          <w:shd w:val="clear" w:color="auto" w:fill="FFFFFF"/>
          <w:lang w:eastAsia="en-AU"/>
        </w:rPr>
        <w:t>interrupted sound of 420 Hz frequency</w:t>
      </w:r>
      <w:r w:rsidR="0079411D">
        <w:rPr>
          <w:rFonts w:eastAsia="Times New Roman" w:cstheme="minorHAnsi"/>
          <w:color w:val="000000"/>
          <w:sz w:val="24"/>
          <w:szCs w:val="24"/>
          <w:shd w:val="clear" w:color="auto" w:fill="FFFFFF"/>
          <w:lang w:eastAsia="en-AU"/>
        </w:rPr>
        <w:t xml:space="preserve"> </w:t>
      </w:r>
      <w:r w:rsidR="00895D83">
        <w:rPr>
          <w:rFonts w:eastAsia="Times New Roman" w:cstheme="minorHAnsi"/>
          <w:color w:val="000000"/>
          <w:sz w:val="24"/>
          <w:szCs w:val="24"/>
          <w:shd w:val="clear" w:color="auto" w:fill="FFFFFF"/>
          <w:lang w:eastAsia="en-AU"/>
        </w:rPr>
        <w:t xml:space="preserve">“beep – beep – beep” </w:t>
      </w:r>
      <w:r w:rsidR="0079411D">
        <w:rPr>
          <w:rFonts w:eastAsia="Times New Roman" w:cstheme="minorHAnsi"/>
          <w:color w:val="000000"/>
          <w:sz w:val="24"/>
          <w:szCs w:val="24"/>
          <w:shd w:val="clear" w:color="auto" w:fill="FFFFFF"/>
          <w:lang w:eastAsia="en-AU"/>
        </w:rPr>
        <w:t>-</w:t>
      </w:r>
      <w:r w:rsidRPr="00D330CC">
        <w:rPr>
          <w:rFonts w:eastAsia="Times New Roman" w:cstheme="minorHAnsi"/>
          <w:color w:val="000000"/>
          <w:sz w:val="24"/>
          <w:szCs w:val="24"/>
          <w:shd w:val="clear" w:color="auto" w:fill="FFFFFF"/>
          <w:lang w:eastAsia="en-AU"/>
        </w:rPr>
        <w:t xml:space="preserve"> sounded automatically on actuation of the </w:t>
      </w:r>
      <w:r w:rsidRPr="00D330CC">
        <w:rPr>
          <w:rFonts w:eastAsia="Times New Roman" w:cstheme="minorHAnsi"/>
          <w:i/>
          <w:iCs/>
          <w:color w:val="000000"/>
          <w:sz w:val="24"/>
          <w:szCs w:val="24"/>
          <w:shd w:val="clear" w:color="auto" w:fill="FFFFFF"/>
          <w:lang w:eastAsia="en-AU"/>
        </w:rPr>
        <w:t>fire alarm system.</w:t>
      </w:r>
    </w:p>
    <w:p w:rsidR="00D330CC" w:rsidRPr="00D330CC" w:rsidRDefault="00D330CC" w:rsidP="0079411D">
      <w:pPr>
        <w:numPr>
          <w:ilvl w:val="1"/>
          <w:numId w:val="8"/>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The</w:t>
      </w:r>
      <w:r w:rsidR="00AF132F" w:rsidRPr="0079411D">
        <w:rPr>
          <w:rFonts w:eastAsia="Times New Roman" w:cstheme="minorHAnsi"/>
          <w:i/>
          <w:color w:val="000000"/>
          <w:sz w:val="24"/>
          <w:szCs w:val="24"/>
          <w:shd w:val="clear" w:color="auto" w:fill="FFFFFF"/>
          <w:lang w:eastAsia="en-AU"/>
        </w:rPr>
        <w:t> </w:t>
      </w:r>
      <w:r w:rsidR="0079411D" w:rsidRPr="0079411D">
        <w:rPr>
          <w:rFonts w:eastAsia="Times New Roman" w:cstheme="minorHAnsi"/>
          <w:i/>
          <w:color w:val="000000"/>
          <w:sz w:val="24"/>
          <w:szCs w:val="24"/>
          <w:shd w:val="clear" w:color="auto" w:fill="FFFFFF"/>
          <w:lang w:eastAsia="en-AU"/>
        </w:rPr>
        <w:t>Building</w:t>
      </w:r>
      <w:r w:rsidR="0079411D">
        <w:rPr>
          <w:rFonts w:eastAsia="Times New Roman" w:cstheme="minorHAnsi"/>
          <w:color w:val="000000"/>
          <w:sz w:val="24"/>
          <w:szCs w:val="24"/>
          <w:shd w:val="clear" w:color="auto" w:fill="FFFFFF"/>
          <w:lang w:eastAsia="en-AU"/>
        </w:rPr>
        <w:t xml:space="preserve"> </w:t>
      </w:r>
      <w:r w:rsidR="00AF132F" w:rsidRPr="00D330CC">
        <w:rPr>
          <w:rFonts w:eastAsia="Times New Roman" w:cstheme="minorHAnsi"/>
          <w:i/>
          <w:iCs/>
          <w:color w:val="000000"/>
          <w:sz w:val="24"/>
          <w:szCs w:val="24"/>
          <w:shd w:val="clear" w:color="auto" w:fill="FFFFFF"/>
          <w:lang w:eastAsia="en-AU"/>
        </w:rPr>
        <w:t>Warden</w:t>
      </w:r>
      <w:r w:rsidRPr="00D330CC">
        <w:rPr>
          <w:rFonts w:eastAsia="Times New Roman" w:cstheme="minorHAnsi"/>
          <w:color w:val="000000"/>
          <w:sz w:val="24"/>
          <w:szCs w:val="24"/>
          <w:shd w:val="clear" w:color="auto" w:fill="FFFFFF"/>
          <w:lang w:eastAsia="en-AU"/>
        </w:rPr>
        <w:t xml:space="preserve"> manually activates the EVACUATION signal </w:t>
      </w:r>
      <w:r w:rsidR="0079411D">
        <w:rPr>
          <w:rFonts w:eastAsia="Times New Roman" w:cstheme="minorHAnsi"/>
          <w:color w:val="000000"/>
          <w:sz w:val="24"/>
          <w:szCs w:val="24"/>
          <w:shd w:val="clear" w:color="auto" w:fill="FFFFFF"/>
          <w:lang w:eastAsia="en-AU"/>
        </w:rPr>
        <w:t xml:space="preserve">- </w:t>
      </w:r>
      <w:r w:rsidRPr="00D330CC">
        <w:rPr>
          <w:rFonts w:eastAsia="Times New Roman" w:cstheme="minorHAnsi"/>
          <w:color w:val="000000"/>
          <w:sz w:val="24"/>
          <w:szCs w:val="24"/>
          <w:shd w:val="clear" w:color="auto" w:fill="FFFFFF"/>
          <w:lang w:eastAsia="en-AU"/>
        </w:rPr>
        <w:t>repetitive signal of rising frequency 500 Hz - 1200 Hz</w:t>
      </w:r>
      <w:r w:rsidR="00CA7535">
        <w:rPr>
          <w:rFonts w:eastAsia="Times New Roman" w:cstheme="minorHAnsi"/>
          <w:color w:val="000000"/>
          <w:sz w:val="24"/>
          <w:szCs w:val="24"/>
          <w:shd w:val="clear" w:color="auto" w:fill="FFFFFF"/>
          <w:lang w:eastAsia="en-AU"/>
        </w:rPr>
        <w:t xml:space="preserve"> </w:t>
      </w:r>
      <w:r w:rsidR="00895D83">
        <w:rPr>
          <w:rFonts w:eastAsia="Times New Roman" w:cstheme="minorHAnsi"/>
          <w:color w:val="000000"/>
          <w:sz w:val="24"/>
          <w:szCs w:val="24"/>
          <w:shd w:val="clear" w:color="auto" w:fill="FFFFFF"/>
          <w:lang w:eastAsia="en-AU"/>
        </w:rPr>
        <w:t xml:space="preserve">“whoop – whoop – whoop” </w:t>
      </w:r>
      <w:r w:rsidR="00CA7535">
        <w:rPr>
          <w:rFonts w:eastAsia="Times New Roman" w:cstheme="minorHAnsi"/>
          <w:color w:val="000000"/>
          <w:sz w:val="24"/>
          <w:szCs w:val="24"/>
          <w:shd w:val="clear" w:color="auto" w:fill="FFFFFF"/>
          <w:lang w:eastAsia="en-AU"/>
        </w:rPr>
        <w:t>-</w:t>
      </w:r>
      <w:r w:rsidRPr="00D330CC">
        <w:rPr>
          <w:rFonts w:eastAsia="Times New Roman" w:cstheme="minorHAnsi"/>
          <w:color w:val="000000"/>
          <w:sz w:val="24"/>
          <w:szCs w:val="24"/>
          <w:shd w:val="clear" w:color="auto" w:fill="FFFFFF"/>
          <w:lang w:eastAsia="en-AU"/>
        </w:rPr>
        <w:t xml:space="preserve"> if required.</w:t>
      </w:r>
    </w:p>
    <w:p w:rsidR="00CA7535" w:rsidRDefault="00CA7535" w:rsidP="0079411D">
      <w:pPr>
        <w:pStyle w:val="ListParagraph"/>
        <w:numPr>
          <w:ilvl w:val="0"/>
          <w:numId w:val="14"/>
        </w:numPr>
        <w:spacing w:after="120" w:line="240" w:lineRule="auto"/>
        <w:rPr>
          <w:rFonts w:eastAsia="Times New Roman" w:cstheme="minorHAnsi"/>
          <w:b/>
          <w:i/>
          <w:color w:val="000000"/>
          <w:sz w:val="24"/>
          <w:szCs w:val="24"/>
          <w:shd w:val="clear" w:color="auto" w:fill="FFFFFF"/>
          <w:lang w:eastAsia="en-AU"/>
        </w:rPr>
      </w:pPr>
      <w:r w:rsidRPr="0079411D">
        <w:rPr>
          <w:rFonts w:eastAsia="Times New Roman" w:cstheme="minorHAnsi"/>
          <w:b/>
          <w:i/>
          <w:color w:val="000000"/>
          <w:sz w:val="24"/>
          <w:szCs w:val="24"/>
          <w:shd w:val="clear" w:color="auto" w:fill="FFFFFF"/>
          <w:lang w:eastAsia="en-AU"/>
        </w:rPr>
        <w:t>Controlling the rate of spread of the fire and smoke hazard</w:t>
      </w:r>
      <w:r>
        <w:rPr>
          <w:rFonts w:eastAsia="Times New Roman" w:cstheme="minorHAnsi"/>
          <w:b/>
          <w:i/>
          <w:color w:val="000000"/>
          <w:sz w:val="24"/>
          <w:szCs w:val="24"/>
          <w:shd w:val="clear" w:color="auto" w:fill="FFFFFF"/>
          <w:lang w:eastAsia="en-AU"/>
        </w:rPr>
        <w:t>:</w:t>
      </w:r>
    </w:p>
    <w:p w:rsidR="00D330CC" w:rsidRPr="00D330CC" w:rsidRDefault="00D330CC" w:rsidP="005A4861">
      <w:pPr>
        <w:numPr>
          <w:ilvl w:val="0"/>
          <w:numId w:val="9"/>
        </w:numPr>
        <w:spacing w:after="120" w:line="240" w:lineRule="auto"/>
        <w:rPr>
          <w:rFonts w:eastAsia="Times New Roman" w:cstheme="minorHAnsi"/>
          <w:sz w:val="24"/>
          <w:szCs w:val="24"/>
          <w:lang w:eastAsia="en-AU"/>
        </w:rPr>
      </w:pPr>
      <w:r w:rsidRPr="00D330CC">
        <w:rPr>
          <w:rFonts w:eastAsia="Times New Roman" w:cstheme="minorHAnsi"/>
          <w:b/>
          <w:bCs/>
          <w:color w:val="000000"/>
          <w:sz w:val="24"/>
          <w:szCs w:val="24"/>
          <w:shd w:val="clear" w:color="auto" w:fill="FFFFFF"/>
          <w:lang w:eastAsia="en-AU"/>
        </w:rPr>
        <w:t>Fire rating of building materials and design.</w:t>
      </w:r>
      <w:r w:rsidRPr="00D330CC">
        <w:rPr>
          <w:rFonts w:eastAsia="Times New Roman" w:cstheme="minorHAnsi"/>
          <w:color w:val="000000"/>
          <w:sz w:val="24"/>
          <w:szCs w:val="24"/>
          <w:shd w:val="clear" w:color="auto" w:fill="FFFFFF"/>
          <w:lang w:eastAsia="en-AU"/>
        </w:rPr>
        <w:t> The structural members and major partitions in buildings are designed to resist fire (i.e. stop it penetrating) for a given duration of time (e.g. 4, 3, 2, 1.5, 1, 0.5 hours).</w:t>
      </w:r>
    </w:p>
    <w:p w:rsidR="00D330CC" w:rsidRPr="00D330CC" w:rsidRDefault="00D330CC" w:rsidP="005A4861">
      <w:pPr>
        <w:numPr>
          <w:ilvl w:val="0"/>
          <w:numId w:val="9"/>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b/>
          <w:bCs/>
          <w:color w:val="000000"/>
          <w:sz w:val="24"/>
          <w:szCs w:val="24"/>
          <w:shd w:val="clear" w:color="auto" w:fill="FFFFFF"/>
          <w:lang w:eastAsia="en-AU"/>
        </w:rPr>
        <w:t>Fire doors and smoke doors.</w:t>
      </w:r>
      <w:r w:rsidRPr="00D330CC">
        <w:rPr>
          <w:rFonts w:eastAsia="Times New Roman" w:cstheme="minorHAnsi"/>
          <w:color w:val="000000"/>
          <w:sz w:val="24"/>
          <w:szCs w:val="24"/>
          <w:shd w:val="clear" w:color="auto" w:fill="FFFFFF"/>
          <w:lang w:eastAsia="en-AU"/>
        </w:rPr>
        <w:t> Fire doors are fire-rated (when closed). Smoke doors are not fire-rated but provide the very important function of limiting the spread of smoke.</w:t>
      </w:r>
    </w:p>
    <w:p w:rsidR="00D330CC" w:rsidRPr="00D330CC" w:rsidRDefault="00D330CC" w:rsidP="005A4861">
      <w:pPr>
        <w:numPr>
          <w:ilvl w:val="0"/>
          <w:numId w:val="9"/>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b/>
          <w:bCs/>
          <w:color w:val="000000"/>
          <w:sz w:val="24"/>
          <w:szCs w:val="24"/>
          <w:shd w:val="clear" w:color="auto" w:fill="FFFFFF"/>
          <w:lang w:eastAsia="en-AU"/>
        </w:rPr>
        <w:t>Air handling system in fire-emergency mode.</w:t>
      </w:r>
      <w:r w:rsidRPr="00D330CC">
        <w:rPr>
          <w:rFonts w:eastAsia="Times New Roman" w:cstheme="minorHAnsi"/>
          <w:color w:val="000000"/>
          <w:sz w:val="24"/>
          <w:szCs w:val="24"/>
          <w:shd w:val="clear" w:color="auto" w:fill="FFFFFF"/>
          <w:lang w:eastAsia="en-AU"/>
        </w:rPr>
        <w:t xml:space="preserve"> During a fire-emergency the </w:t>
      </w:r>
      <w:r w:rsidR="00CA7535">
        <w:rPr>
          <w:rFonts w:eastAsia="Times New Roman" w:cstheme="minorHAnsi"/>
          <w:color w:val="000000"/>
          <w:sz w:val="24"/>
          <w:szCs w:val="24"/>
          <w:shd w:val="clear" w:color="auto" w:fill="FFFFFF"/>
          <w:lang w:eastAsia="en-AU"/>
        </w:rPr>
        <w:t xml:space="preserve">building air-handling </w:t>
      </w:r>
      <w:r w:rsidRPr="00D330CC">
        <w:rPr>
          <w:rFonts w:eastAsia="Times New Roman" w:cstheme="minorHAnsi"/>
          <w:color w:val="000000"/>
          <w:sz w:val="24"/>
          <w:szCs w:val="24"/>
          <w:shd w:val="clear" w:color="auto" w:fill="FFFFFF"/>
          <w:lang w:eastAsia="en-AU"/>
        </w:rPr>
        <w:t>system will switch to one of three fire-emergency modes:</w:t>
      </w:r>
    </w:p>
    <w:p w:rsidR="00D330CC" w:rsidRPr="00D330CC" w:rsidRDefault="00D330CC" w:rsidP="005A4861">
      <w:pPr>
        <w:numPr>
          <w:ilvl w:val="1"/>
          <w:numId w:val="17"/>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Complete shutdown</w:t>
      </w:r>
      <w:r w:rsidR="00AF132F">
        <w:rPr>
          <w:rFonts w:eastAsia="Times New Roman" w:cstheme="minorHAnsi"/>
          <w:color w:val="000000"/>
          <w:sz w:val="24"/>
          <w:szCs w:val="24"/>
          <w:shd w:val="clear" w:color="auto" w:fill="FFFFFF"/>
          <w:lang w:eastAsia="en-AU"/>
        </w:rPr>
        <w:t>;</w:t>
      </w:r>
    </w:p>
    <w:p w:rsidR="00D330CC" w:rsidRPr="00D330CC" w:rsidRDefault="00D330CC" w:rsidP="005A4861">
      <w:pPr>
        <w:numPr>
          <w:ilvl w:val="1"/>
          <w:numId w:val="17"/>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Exhaust mode (full exhaust, no recirculation, no fresh air)</w:t>
      </w:r>
      <w:r w:rsidR="00AF132F">
        <w:rPr>
          <w:rFonts w:eastAsia="Times New Roman" w:cstheme="minorHAnsi"/>
          <w:color w:val="000000"/>
          <w:sz w:val="24"/>
          <w:szCs w:val="24"/>
          <w:shd w:val="clear" w:color="auto" w:fill="FFFFFF"/>
          <w:lang w:eastAsia="en-AU"/>
        </w:rPr>
        <w:t xml:space="preserve">; </w:t>
      </w:r>
      <w:r w:rsidR="00CA7535">
        <w:rPr>
          <w:rFonts w:eastAsia="Times New Roman" w:cstheme="minorHAnsi"/>
          <w:color w:val="000000"/>
          <w:sz w:val="24"/>
          <w:szCs w:val="24"/>
          <w:shd w:val="clear" w:color="auto" w:fill="FFFFFF"/>
          <w:lang w:eastAsia="en-AU"/>
        </w:rPr>
        <w:t xml:space="preserve">or </w:t>
      </w:r>
    </w:p>
    <w:p w:rsidR="00D330CC" w:rsidRPr="00D330CC" w:rsidRDefault="00D330CC" w:rsidP="005A4861">
      <w:pPr>
        <w:numPr>
          <w:ilvl w:val="1"/>
          <w:numId w:val="17"/>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Smoke mode (full exhaust, full fresh air, no recirculation)</w:t>
      </w:r>
      <w:r w:rsidR="00AF132F">
        <w:rPr>
          <w:rFonts w:eastAsia="Times New Roman" w:cstheme="minorHAnsi"/>
          <w:color w:val="000000"/>
          <w:sz w:val="24"/>
          <w:szCs w:val="24"/>
          <w:shd w:val="clear" w:color="auto" w:fill="FFFFFF"/>
          <w:lang w:eastAsia="en-AU"/>
        </w:rPr>
        <w:t>.</w:t>
      </w:r>
    </w:p>
    <w:p w:rsidR="00CA7535" w:rsidRDefault="00CA7535" w:rsidP="0079411D">
      <w:pPr>
        <w:pStyle w:val="ListParagraph"/>
        <w:numPr>
          <w:ilvl w:val="0"/>
          <w:numId w:val="14"/>
        </w:numPr>
        <w:spacing w:after="120" w:line="240" w:lineRule="auto"/>
        <w:rPr>
          <w:rFonts w:eastAsia="Times New Roman" w:cstheme="minorHAnsi"/>
          <w:b/>
          <w:i/>
          <w:color w:val="000000"/>
          <w:sz w:val="24"/>
          <w:szCs w:val="24"/>
          <w:shd w:val="clear" w:color="auto" w:fill="FFFFFF"/>
          <w:lang w:eastAsia="en-AU"/>
        </w:rPr>
      </w:pPr>
      <w:r w:rsidRPr="0079411D">
        <w:rPr>
          <w:rFonts w:eastAsia="Times New Roman" w:cstheme="minorHAnsi"/>
          <w:b/>
          <w:i/>
          <w:color w:val="000000"/>
          <w:sz w:val="24"/>
          <w:szCs w:val="24"/>
          <w:shd w:val="clear" w:color="auto" w:fill="FFFFFF"/>
          <w:lang w:eastAsia="en-AU"/>
        </w:rPr>
        <w:t>Extinguishing the Fire in its Incipient Stage</w:t>
      </w:r>
      <w:r>
        <w:rPr>
          <w:rFonts w:eastAsia="Times New Roman" w:cstheme="minorHAnsi"/>
          <w:b/>
          <w:i/>
          <w:color w:val="000000"/>
          <w:sz w:val="24"/>
          <w:szCs w:val="24"/>
          <w:shd w:val="clear" w:color="auto" w:fill="FFFFFF"/>
          <w:lang w:eastAsia="en-AU"/>
        </w:rPr>
        <w:t>:</w:t>
      </w:r>
    </w:p>
    <w:p w:rsidR="00D330CC" w:rsidRPr="00D330CC" w:rsidRDefault="00D330CC" w:rsidP="005A4861">
      <w:pPr>
        <w:numPr>
          <w:ilvl w:val="0"/>
          <w:numId w:val="10"/>
        </w:numPr>
        <w:spacing w:after="120" w:line="240" w:lineRule="auto"/>
        <w:rPr>
          <w:rFonts w:eastAsia="Times New Roman" w:cstheme="minorHAnsi"/>
          <w:sz w:val="24"/>
          <w:szCs w:val="24"/>
          <w:lang w:eastAsia="en-AU"/>
        </w:rPr>
      </w:pPr>
      <w:r w:rsidRPr="00D330CC">
        <w:rPr>
          <w:rFonts w:eastAsia="Times New Roman" w:cstheme="minorHAnsi"/>
          <w:b/>
          <w:bCs/>
          <w:color w:val="000000"/>
          <w:sz w:val="24"/>
          <w:szCs w:val="24"/>
          <w:shd w:val="clear" w:color="auto" w:fill="FFFFFF"/>
          <w:lang w:eastAsia="en-AU"/>
        </w:rPr>
        <w:t>Sprinkler systems.</w:t>
      </w:r>
      <w:r w:rsidRPr="00D330CC">
        <w:rPr>
          <w:rFonts w:eastAsia="Times New Roman" w:cstheme="minorHAnsi"/>
          <w:color w:val="000000"/>
          <w:sz w:val="24"/>
          <w:szCs w:val="24"/>
          <w:shd w:val="clear" w:color="auto" w:fill="FFFFFF"/>
          <w:lang w:eastAsia="en-AU"/>
        </w:rPr>
        <w:t xml:space="preserve"> This type of system is a network of pipes plumbed throughout the ceiling(s) of the building that carries water from the mains to small, heat-sensitive sprinkler heads. </w:t>
      </w:r>
      <w:r w:rsidRPr="00D330CC">
        <w:rPr>
          <w:rFonts w:eastAsia="Times New Roman" w:cstheme="minorHAnsi"/>
          <w:color w:val="000000"/>
          <w:sz w:val="24"/>
          <w:szCs w:val="24"/>
          <w:shd w:val="clear" w:color="auto" w:fill="FFFFFF"/>
          <w:lang w:eastAsia="en-AU"/>
        </w:rPr>
        <w:lastRenderedPageBreak/>
        <w:t>When heat causes the sprinkler head to reach a certain temperature, a glass bulb or metallic link is broken and water is discharged onto the fire in a spray pattern. The flow of water through the sprinkler system activates the </w:t>
      </w:r>
      <w:r w:rsidRPr="00D330CC">
        <w:rPr>
          <w:rFonts w:eastAsia="Times New Roman" w:cstheme="minorHAnsi"/>
          <w:i/>
          <w:iCs/>
          <w:color w:val="000000"/>
          <w:sz w:val="24"/>
          <w:szCs w:val="24"/>
          <w:shd w:val="clear" w:color="auto" w:fill="FFFFFF"/>
          <w:lang w:eastAsia="en-AU"/>
        </w:rPr>
        <w:t>fire alarm system.</w:t>
      </w:r>
    </w:p>
    <w:p w:rsidR="00D330CC" w:rsidRPr="00D330CC" w:rsidRDefault="00D330CC" w:rsidP="005A4861">
      <w:pPr>
        <w:numPr>
          <w:ilvl w:val="0"/>
          <w:numId w:val="10"/>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b/>
          <w:bCs/>
          <w:color w:val="000000"/>
          <w:sz w:val="24"/>
          <w:szCs w:val="24"/>
          <w:shd w:val="clear" w:color="auto" w:fill="FFFFFF"/>
          <w:lang w:eastAsia="en-AU"/>
        </w:rPr>
        <w:t>Fire extinguishing equipment.</w:t>
      </w:r>
    </w:p>
    <w:p w:rsidR="00D330CC" w:rsidRPr="00D330CC" w:rsidRDefault="00D330CC" w:rsidP="005A4861">
      <w:pPr>
        <w:numPr>
          <w:ilvl w:val="1"/>
          <w:numId w:val="16"/>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 xml:space="preserve">Hydrant systems are arrangements of piping with outlets for the connection of large diameter </w:t>
      </w:r>
      <w:r w:rsidR="00CA7535">
        <w:rPr>
          <w:rFonts w:eastAsia="Times New Roman" w:cstheme="minorHAnsi"/>
          <w:color w:val="000000"/>
          <w:sz w:val="24"/>
          <w:szCs w:val="24"/>
          <w:shd w:val="clear" w:color="auto" w:fill="FFFFFF"/>
          <w:lang w:eastAsia="en-AU"/>
        </w:rPr>
        <w:t>hoses</w:t>
      </w:r>
      <w:r w:rsidRPr="00D330CC">
        <w:rPr>
          <w:rFonts w:eastAsia="Times New Roman" w:cstheme="minorHAnsi"/>
          <w:color w:val="000000"/>
          <w:sz w:val="24"/>
          <w:szCs w:val="24"/>
          <w:shd w:val="clear" w:color="auto" w:fill="FFFFFF"/>
          <w:lang w:eastAsia="en-AU"/>
        </w:rPr>
        <w:t xml:space="preserve">; for the use of </w:t>
      </w:r>
      <w:r w:rsidR="00CA7535">
        <w:rPr>
          <w:rFonts w:eastAsia="Times New Roman" w:cstheme="minorHAnsi"/>
          <w:color w:val="000000"/>
          <w:sz w:val="24"/>
          <w:szCs w:val="24"/>
          <w:shd w:val="clear" w:color="auto" w:fill="FFFFFF"/>
          <w:lang w:eastAsia="en-AU"/>
        </w:rPr>
        <w:t>ACT Fire &amp; Rescue</w:t>
      </w:r>
      <w:r w:rsidRPr="00D330CC">
        <w:rPr>
          <w:rFonts w:eastAsia="Times New Roman" w:cstheme="minorHAnsi"/>
          <w:color w:val="000000"/>
          <w:sz w:val="24"/>
          <w:szCs w:val="24"/>
          <w:shd w:val="clear" w:color="auto" w:fill="FFFFFF"/>
          <w:lang w:eastAsia="en-AU"/>
        </w:rPr>
        <w:t xml:space="preserve"> or properly </w:t>
      </w:r>
      <w:r w:rsidR="00AF132F">
        <w:rPr>
          <w:rFonts w:eastAsia="Times New Roman" w:cstheme="minorHAnsi"/>
          <w:color w:val="000000"/>
          <w:sz w:val="24"/>
          <w:szCs w:val="24"/>
          <w:shd w:val="clear" w:color="auto" w:fill="FFFFFF"/>
          <w:lang w:eastAsia="en-AU"/>
        </w:rPr>
        <w:t xml:space="preserve">trained fire-fighting </w:t>
      </w:r>
      <w:r w:rsidR="00CA7535">
        <w:rPr>
          <w:rFonts w:eastAsia="Times New Roman" w:cstheme="minorHAnsi"/>
          <w:color w:val="000000"/>
          <w:sz w:val="24"/>
          <w:szCs w:val="24"/>
          <w:shd w:val="clear" w:color="auto" w:fill="FFFFFF"/>
          <w:lang w:eastAsia="en-AU"/>
        </w:rPr>
        <w:t xml:space="preserve">teams </w:t>
      </w:r>
      <w:r w:rsidR="00AF132F">
        <w:rPr>
          <w:rFonts w:eastAsia="Times New Roman" w:cstheme="minorHAnsi"/>
          <w:color w:val="000000"/>
          <w:sz w:val="24"/>
          <w:szCs w:val="24"/>
          <w:shd w:val="clear" w:color="auto" w:fill="FFFFFF"/>
          <w:lang w:eastAsia="en-AU"/>
        </w:rPr>
        <w:t>only;</w:t>
      </w:r>
    </w:p>
    <w:p w:rsidR="00D330CC" w:rsidRPr="00D330CC" w:rsidRDefault="00D330CC" w:rsidP="005A4861">
      <w:pPr>
        <w:numPr>
          <w:ilvl w:val="1"/>
          <w:numId w:val="16"/>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Hose reels consist of a length of non-kinking tubing with a nozzle attached. They are permanently connected to the water su</w:t>
      </w:r>
      <w:r w:rsidR="00AF132F">
        <w:rPr>
          <w:rFonts w:eastAsia="Times New Roman" w:cstheme="minorHAnsi"/>
          <w:color w:val="000000"/>
          <w:sz w:val="24"/>
          <w:szCs w:val="24"/>
          <w:shd w:val="clear" w:color="auto" w:fill="FFFFFF"/>
          <w:lang w:eastAsia="en-AU"/>
        </w:rPr>
        <w:t xml:space="preserve">pply and may be used by </w:t>
      </w:r>
      <w:r w:rsidR="00CA7535" w:rsidRPr="00CA7535">
        <w:rPr>
          <w:rFonts w:eastAsia="Times New Roman" w:cstheme="minorHAnsi"/>
          <w:i/>
          <w:color w:val="000000"/>
          <w:sz w:val="24"/>
          <w:szCs w:val="24"/>
          <w:shd w:val="clear" w:color="auto" w:fill="FFFFFF"/>
          <w:lang w:eastAsia="en-AU"/>
        </w:rPr>
        <w:t xml:space="preserve">Building </w:t>
      </w:r>
      <w:r w:rsidR="00AF132F" w:rsidRPr="00CA7535">
        <w:rPr>
          <w:rFonts w:eastAsia="Times New Roman" w:cstheme="minorHAnsi"/>
          <w:i/>
          <w:color w:val="000000"/>
          <w:sz w:val="24"/>
          <w:szCs w:val="24"/>
          <w:shd w:val="clear" w:color="auto" w:fill="FFFFFF"/>
          <w:lang w:eastAsia="en-AU"/>
        </w:rPr>
        <w:t>Wardens</w:t>
      </w:r>
      <w:r w:rsidR="00AF132F">
        <w:rPr>
          <w:rFonts w:eastAsia="Times New Roman" w:cstheme="minorHAnsi"/>
          <w:color w:val="000000"/>
          <w:sz w:val="24"/>
          <w:szCs w:val="24"/>
          <w:shd w:val="clear" w:color="auto" w:fill="FFFFFF"/>
          <w:lang w:eastAsia="en-AU"/>
        </w:rPr>
        <w:t>;</w:t>
      </w:r>
    </w:p>
    <w:p w:rsidR="00D330CC" w:rsidRPr="00D330CC" w:rsidRDefault="00D330CC" w:rsidP="005A4861">
      <w:pPr>
        <w:numPr>
          <w:ilvl w:val="1"/>
          <w:numId w:val="16"/>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Fire blankets</w:t>
      </w:r>
      <w:r w:rsidR="00AF132F">
        <w:rPr>
          <w:rFonts w:eastAsia="Times New Roman" w:cstheme="minorHAnsi"/>
          <w:color w:val="000000"/>
          <w:sz w:val="24"/>
          <w:szCs w:val="24"/>
          <w:shd w:val="clear" w:color="auto" w:fill="FFFFFF"/>
          <w:lang w:eastAsia="en-AU"/>
        </w:rPr>
        <w:t xml:space="preserve">; and </w:t>
      </w:r>
    </w:p>
    <w:p w:rsidR="00D330CC" w:rsidRPr="00D330CC" w:rsidRDefault="00D330CC" w:rsidP="005A4861">
      <w:pPr>
        <w:numPr>
          <w:ilvl w:val="1"/>
          <w:numId w:val="16"/>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Portable fire extinguishers</w:t>
      </w:r>
      <w:r w:rsidR="00AF132F">
        <w:rPr>
          <w:rFonts w:eastAsia="Times New Roman" w:cstheme="minorHAnsi"/>
          <w:color w:val="000000"/>
          <w:sz w:val="24"/>
          <w:szCs w:val="24"/>
          <w:shd w:val="clear" w:color="auto" w:fill="FFFFFF"/>
          <w:lang w:eastAsia="en-AU"/>
        </w:rPr>
        <w:t>.</w:t>
      </w:r>
    </w:p>
    <w:p w:rsidR="00D330CC" w:rsidRPr="00CA7535" w:rsidRDefault="00D330CC" w:rsidP="005A4861">
      <w:pPr>
        <w:numPr>
          <w:ilvl w:val="0"/>
          <w:numId w:val="10"/>
        </w:numPr>
        <w:spacing w:after="120" w:line="240" w:lineRule="auto"/>
        <w:rPr>
          <w:rFonts w:eastAsia="Times New Roman" w:cstheme="minorHAnsi"/>
          <w:color w:val="000000"/>
          <w:sz w:val="24"/>
          <w:szCs w:val="24"/>
          <w:shd w:val="clear" w:color="auto" w:fill="FFFFFF"/>
          <w:lang w:eastAsia="en-AU"/>
        </w:rPr>
      </w:pPr>
      <w:r w:rsidRPr="00D330CC">
        <w:rPr>
          <w:rFonts w:eastAsia="Times New Roman" w:cstheme="minorHAnsi"/>
          <w:b/>
          <w:bCs/>
          <w:color w:val="000000"/>
          <w:sz w:val="24"/>
          <w:szCs w:val="24"/>
          <w:shd w:val="clear" w:color="auto" w:fill="FFFFFF"/>
          <w:lang w:eastAsia="en-AU"/>
        </w:rPr>
        <w:t>Portable fire extinguishers</w:t>
      </w:r>
      <w:r w:rsidR="00CA7535">
        <w:rPr>
          <w:rFonts w:eastAsia="Times New Roman" w:cstheme="minorHAnsi"/>
          <w:b/>
          <w:bCs/>
          <w:color w:val="000000"/>
          <w:sz w:val="24"/>
          <w:szCs w:val="24"/>
          <w:shd w:val="clear" w:color="auto" w:fill="FFFFFF"/>
          <w:lang w:eastAsia="en-AU"/>
        </w:rPr>
        <w:t xml:space="preserve"> containing:</w:t>
      </w:r>
    </w:p>
    <w:p w:rsidR="00D330CC" w:rsidRPr="002042D0" w:rsidRDefault="00D330CC" w:rsidP="005A4861">
      <w:pPr>
        <w:pStyle w:val="ListParagraph"/>
        <w:numPr>
          <w:ilvl w:val="1"/>
          <w:numId w:val="18"/>
        </w:numPr>
        <w:spacing w:after="120" w:line="240" w:lineRule="auto"/>
        <w:ind w:left="1434" w:hanging="357"/>
        <w:contextualSpacing w:val="0"/>
        <w:rPr>
          <w:rFonts w:eastAsia="Times New Roman" w:cstheme="minorHAnsi"/>
          <w:color w:val="000000"/>
          <w:sz w:val="24"/>
          <w:szCs w:val="24"/>
          <w:shd w:val="clear" w:color="auto" w:fill="FFFFFF"/>
          <w:lang w:eastAsia="en-AU"/>
        </w:rPr>
      </w:pPr>
      <w:r w:rsidRPr="002042D0">
        <w:rPr>
          <w:rFonts w:eastAsia="Times New Roman" w:cstheme="minorHAnsi"/>
          <w:color w:val="000000"/>
          <w:sz w:val="24"/>
          <w:szCs w:val="24"/>
          <w:shd w:val="clear" w:color="auto" w:fill="FFFFFF"/>
          <w:lang w:eastAsia="en-AU"/>
        </w:rPr>
        <w:t>Water</w:t>
      </w:r>
      <w:r w:rsidR="00F20F62">
        <w:rPr>
          <w:rFonts w:eastAsia="Times New Roman" w:cstheme="minorHAnsi"/>
          <w:color w:val="000000"/>
          <w:sz w:val="24"/>
          <w:szCs w:val="24"/>
          <w:shd w:val="clear" w:color="auto" w:fill="FFFFFF"/>
          <w:lang w:eastAsia="en-AU"/>
        </w:rPr>
        <w:t>;</w:t>
      </w:r>
    </w:p>
    <w:p w:rsidR="00D330CC" w:rsidRPr="002042D0" w:rsidRDefault="00D330CC" w:rsidP="005A4861">
      <w:pPr>
        <w:pStyle w:val="ListParagraph"/>
        <w:numPr>
          <w:ilvl w:val="1"/>
          <w:numId w:val="19"/>
        </w:numPr>
        <w:spacing w:after="120" w:line="240" w:lineRule="auto"/>
        <w:ind w:left="1434" w:hanging="357"/>
        <w:contextualSpacing w:val="0"/>
        <w:rPr>
          <w:rFonts w:eastAsia="Times New Roman" w:cstheme="minorHAnsi"/>
          <w:color w:val="000000"/>
          <w:sz w:val="24"/>
          <w:szCs w:val="24"/>
          <w:shd w:val="clear" w:color="auto" w:fill="FFFFFF"/>
          <w:lang w:eastAsia="en-AU"/>
        </w:rPr>
      </w:pPr>
      <w:r w:rsidRPr="002042D0">
        <w:rPr>
          <w:rFonts w:eastAsia="Times New Roman" w:cstheme="minorHAnsi"/>
          <w:color w:val="000000"/>
          <w:sz w:val="24"/>
          <w:szCs w:val="24"/>
          <w:shd w:val="clear" w:color="auto" w:fill="FFFFFF"/>
          <w:lang w:eastAsia="en-AU"/>
        </w:rPr>
        <w:t>Foam</w:t>
      </w:r>
      <w:r w:rsidR="00F20F62">
        <w:rPr>
          <w:rFonts w:eastAsia="Times New Roman" w:cstheme="minorHAnsi"/>
          <w:color w:val="000000"/>
          <w:sz w:val="24"/>
          <w:szCs w:val="24"/>
          <w:shd w:val="clear" w:color="auto" w:fill="FFFFFF"/>
          <w:lang w:eastAsia="en-AU"/>
        </w:rPr>
        <w:t>;</w:t>
      </w:r>
    </w:p>
    <w:p w:rsidR="00D330CC" w:rsidRPr="00D330CC" w:rsidRDefault="00D330CC" w:rsidP="005A4861">
      <w:pPr>
        <w:numPr>
          <w:ilvl w:val="1"/>
          <w:numId w:val="20"/>
        </w:numPr>
        <w:spacing w:after="120" w:line="240" w:lineRule="auto"/>
        <w:ind w:left="1434" w:hanging="357"/>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Carbon dioxide</w:t>
      </w:r>
      <w:r w:rsidR="00F20F62">
        <w:rPr>
          <w:rFonts w:eastAsia="Times New Roman" w:cstheme="minorHAnsi"/>
          <w:color w:val="000000"/>
          <w:sz w:val="24"/>
          <w:szCs w:val="24"/>
          <w:shd w:val="clear" w:color="auto" w:fill="FFFFFF"/>
          <w:lang w:eastAsia="en-AU"/>
        </w:rPr>
        <w:t>;</w:t>
      </w:r>
    </w:p>
    <w:p w:rsidR="00D330CC" w:rsidRPr="00D330CC" w:rsidRDefault="00D330CC" w:rsidP="005A4861">
      <w:pPr>
        <w:numPr>
          <w:ilvl w:val="1"/>
          <w:numId w:val="21"/>
        </w:numPr>
        <w:spacing w:after="120" w:line="240" w:lineRule="auto"/>
        <w:ind w:left="1434" w:hanging="357"/>
        <w:rPr>
          <w:rFonts w:eastAsia="Times New Roman" w:cstheme="minorHAnsi"/>
          <w:color w:val="000000"/>
          <w:sz w:val="24"/>
          <w:szCs w:val="24"/>
          <w:shd w:val="clear" w:color="auto" w:fill="FFFFFF"/>
          <w:lang w:eastAsia="en-AU"/>
        </w:rPr>
      </w:pPr>
      <w:r w:rsidRPr="00D330CC">
        <w:rPr>
          <w:rFonts w:eastAsia="Times New Roman" w:cstheme="minorHAnsi"/>
          <w:color w:val="000000"/>
          <w:sz w:val="24"/>
          <w:szCs w:val="24"/>
          <w:shd w:val="clear" w:color="auto" w:fill="FFFFFF"/>
          <w:lang w:eastAsia="en-AU"/>
        </w:rPr>
        <w:t>Dry chemical powder</w:t>
      </w:r>
      <w:r w:rsidR="00F20F62">
        <w:rPr>
          <w:rFonts w:eastAsia="Times New Roman" w:cstheme="minorHAnsi"/>
          <w:color w:val="000000"/>
          <w:sz w:val="24"/>
          <w:szCs w:val="24"/>
          <w:shd w:val="clear" w:color="auto" w:fill="FFFFFF"/>
          <w:lang w:eastAsia="en-AU"/>
        </w:rPr>
        <w:t>;</w:t>
      </w:r>
    </w:p>
    <w:p w:rsidR="00D330CC" w:rsidRDefault="00F20F62" w:rsidP="005A4861">
      <w:pPr>
        <w:numPr>
          <w:ilvl w:val="1"/>
          <w:numId w:val="22"/>
        </w:numPr>
        <w:spacing w:after="120" w:line="240" w:lineRule="auto"/>
        <w:ind w:left="1434" w:hanging="357"/>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Wet Chemical; and</w:t>
      </w:r>
    </w:p>
    <w:p w:rsidR="00F20F62" w:rsidRPr="00D330CC" w:rsidRDefault="00F20F62" w:rsidP="005A4861">
      <w:pPr>
        <w:numPr>
          <w:ilvl w:val="1"/>
          <w:numId w:val="22"/>
        </w:numPr>
        <w:spacing w:after="120" w:line="240" w:lineRule="auto"/>
        <w:ind w:left="1434" w:hanging="357"/>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 xml:space="preserve">Vaporising Liquid </w:t>
      </w:r>
    </w:p>
    <w:sectPr w:rsidR="00F20F62" w:rsidRPr="00D330CC" w:rsidSect="00CA7535">
      <w:footerReference w:type="default" r:id="rId7"/>
      <w:headerReference w:type="first" r:id="rId8"/>
      <w:footerReference w:type="first" r:id="rId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9E" w:rsidRDefault="008C629E" w:rsidP="00D330CC">
      <w:pPr>
        <w:spacing w:after="0" w:line="240" w:lineRule="auto"/>
      </w:pPr>
      <w:r>
        <w:separator/>
      </w:r>
    </w:p>
  </w:endnote>
  <w:endnote w:type="continuationSeparator" w:id="0">
    <w:p w:rsidR="008C629E" w:rsidRDefault="008C629E" w:rsidP="00D3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861" w:rsidRPr="00AF132F" w:rsidRDefault="005A4861" w:rsidP="00CA7535">
    <w:pPr>
      <w:pStyle w:val="Footer"/>
      <w:tabs>
        <w:tab w:val="left" w:pos="4020"/>
        <w:tab w:val="left" w:pos="7695"/>
      </w:tabs>
      <w:jc w:val="right"/>
      <w:rPr>
        <w:sz w:val="20"/>
        <w:szCs w:val="20"/>
      </w:rPr>
    </w:pPr>
    <w:r>
      <w:t>Form: Fire Prevention &amp; Fire Protection</w:t>
      <w:tab/>
      <w:tab/>
      <w:tab/>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9E" w:rsidRPr="00AF132F" w:rsidRDefault="005A4861">
    <w:pPr>
      <w:pStyle w:val="Footer"/>
      <w:jc w:val="right"/>
      <w:rPr>
        <w:sz w:val="20"/>
        <w:szCs w:val="20"/>
      </w:rPr>
    </w:pPr>
    <w:r>
      <w:t>Form: Fire Prevention &amp; Fire Protection</w:t>
      <w:tab/>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9E" w:rsidRDefault="008C629E" w:rsidP="00D330CC">
      <w:pPr>
        <w:spacing w:after="0" w:line="240" w:lineRule="auto"/>
      </w:pPr>
      <w:r>
        <w:separator/>
      </w:r>
    </w:p>
  </w:footnote>
  <w:footnote w:type="continuationSeparator" w:id="0">
    <w:p w:rsidR="008C629E" w:rsidRDefault="008C629E" w:rsidP="00D33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861" w:rsidRDefault="005A4861" w:rsidP="005A4861">
    <w:pPr>
      <w:pStyle w:val="Header"/>
    </w:pPr>
    <w:r>
      <w:rPr>
        <w:noProof/>
        <w:lang w:eastAsia="en-AU"/>
      </w:rPr>
      <w:drawing>
        <wp:inline distT="0" distB="0" distL="0" distR="0" wp14:anchorId="25D593A1" wp14:editId="0D8D5737">
          <wp:extent cx="1620000" cy="563420"/>
          <wp:effectExtent l="0" t="0" r="0" b="8255"/>
          <wp:docPr id="10" name="Picture 10"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rsidR="008C629E" w:rsidRPr="005A4861" w:rsidRDefault="008C629E" w:rsidP="005A4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49E"/>
    <w:multiLevelType w:val="multilevel"/>
    <w:tmpl w:val="8D6AC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B1168"/>
    <w:multiLevelType w:val="multilevel"/>
    <w:tmpl w:val="DD768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11A95"/>
    <w:multiLevelType w:val="multilevel"/>
    <w:tmpl w:val="F7700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B706F"/>
    <w:multiLevelType w:val="multilevel"/>
    <w:tmpl w:val="3414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A3F14"/>
    <w:multiLevelType w:val="multilevel"/>
    <w:tmpl w:val="588A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018B9"/>
    <w:multiLevelType w:val="multilevel"/>
    <w:tmpl w:val="57E8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949E1"/>
    <w:multiLevelType w:val="multilevel"/>
    <w:tmpl w:val="0598F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D230F"/>
    <w:multiLevelType w:val="multilevel"/>
    <w:tmpl w:val="43242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D68AE"/>
    <w:multiLevelType w:val="multilevel"/>
    <w:tmpl w:val="543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32869"/>
    <w:multiLevelType w:val="hybridMultilevel"/>
    <w:tmpl w:val="1E54FFEA"/>
    <w:lvl w:ilvl="0" w:tplc="BB2ACA9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70655A3"/>
    <w:multiLevelType w:val="hybridMultilevel"/>
    <w:tmpl w:val="1224515E"/>
    <w:lvl w:ilvl="0" w:tplc="C98A623E">
      <w:start w:val="1"/>
      <w:numFmt w:val="decimal"/>
      <w:lvlText w:val="%1."/>
      <w:lvlJc w:val="left"/>
      <w:pPr>
        <w:ind w:left="435" w:hanging="360"/>
      </w:pPr>
      <w:rPr>
        <w:rFonts w:hint="default"/>
        <w:b/>
      </w:rPr>
    </w:lvl>
    <w:lvl w:ilvl="1" w:tplc="0C090019">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11" w15:restartNumberingAfterBreak="0">
    <w:nsid w:val="5CE16301"/>
    <w:multiLevelType w:val="multilevel"/>
    <w:tmpl w:val="B1348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8144E"/>
    <w:multiLevelType w:val="multilevel"/>
    <w:tmpl w:val="5C849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37996"/>
    <w:multiLevelType w:val="multilevel"/>
    <w:tmpl w:val="9D1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A045D"/>
    <w:multiLevelType w:val="multilevel"/>
    <w:tmpl w:val="31E4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16261A"/>
    <w:multiLevelType w:val="multilevel"/>
    <w:tmpl w:val="C784D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441B0"/>
    <w:multiLevelType w:val="multilevel"/>
    <w:tmpl w:val="63481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1B6BAB"/>
    <w:multiLevelType w:val="hybridMultilevel"/>
    <w:tmpl w:val="B4524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EE1DA4"/>
    <w:multiLevelType w:val="multilevel"/>
    <w:tmpl w:val="85C44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27542"/>
    <w:multiLevelType w:val="hybridMultilevel"/>
    <w:tmpl w:val="6BEA48A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73317354"/>
    <w:multiLevelType w:val="hybridMultilevel"/>
    <w:tmpl w:val="47C0E332"/>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21" w15:restartNumberingAfterBreak="0">
    <w:nsid w:val="76305D8B"/>
    <w:multiLevelType w:val="multilevel"/>
    <w:tmpl w:val="C53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3"/>
  </w:num>
  <w:num w:numId="4">
    <w:abstractNumId w:val="4"/>
  </w:num>
  <w:num w:numId="5">
    <w:abstractNumId w:val="14"/>
  </w:num>
  <w:num w:numId="6">
    <w:abstractNumId w:val="8"/>
  </w:num>
  <w:num w:numId="7">
    <w:abstractNumId w:val="3"/>
  </w:num>
  <w:num w:numId="8">
    <w:abstractNumId w:val="18"/>
  </w:num>
  <w:num w:numId="9">
    <w:abstractNumId w:val="11"/>
  </w:num>
  <w:num w:numId="10">
    <w:abstractNumId w:val="2"/>
  </w:num>
  <w:num w:numId="11">
    <w:abstractNumId w:val="17"/>
  </w:num>
  <w:num w:numId="12">
    <w:abstractNumId w:val="19"/>
  </w:num>
  <w:num w:numId="13">
    <w:abstractNumId w:val="20"/>
  </w:num>
  <w:num w:numId="14">
    <w:abstractNumId w:val="10"/>
  </w:num>
  <w:num w:numId="15">
    <w:abstractNumId w:val="9"/>
  </w:num>
  <w:num w:numId="16">
    <w:abstractNumId w:val="1"/>
  </w:num>
  <w:num w:numId="17">
    <w:abstractNumId w:val="6"/>
  </w:num>
  <w:num w:numId="18">
    <w:abstractNumId w:val="15"/>
  </w:num>
  <w:num w:numId="19">
    <w:abstractNumId w:val="0"/>
  </w:num>
  <w:num w:numId="20">
    <w:abstractNumId w:val="12"/>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CC"/>
    <w:rsid w:val="001A6DA6"/>
    <w:rsid w:val="002042D0"/>
    <w:rsid w:val="0029037B"/>
    <w:rsid w:val="0031485B"/>
    <w:rsid w:val="0037023D"/>
    <w:rsid w:val="00577C20"/>
    <w:rsid w:val="005A4861"/>
    <w:rsid w:val="0079411D"/>
    <w:rsid w:val="00895D83"/>
    <w:rsid w:val="008C629E"/>
    <w:rsid w:val="008F1968"/>
    <w:rsid w:val="00AF132F"/>
    <w:rsid w:val="00B3050D"/>
    <w:rsid w:val="00C31841"/>
    <w:rsid w:val="00CA624B"/>
    <w:rsid w:val="00CA7535"/>
    <w:rsid w:val="00CB7433"/>
    <w:rsid w:val="00D330CC"/>
    <w:rsid w:val="00DD475A"/>
    <w:rsid w:val="00F20F62"/>
    <w:rsid w:val="00F46D3D"/>
    <w:rsid w:val="00FB5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647FBBD7-E099-46FB-8DED-9C1D7AC0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330C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0CC"/>
  </w:style>
  <w:style w:type="paragraph" w:styleId="Footer">
    <w:name w:val="footer"/>
    <w:basedOn w:val="Normal"/>
    <w:link w:val="FooterChar"/>
    <w:uiPriority w:val="99"/>
    <w:unhideWhenUsed/>
    <w:rsid w:val="00D33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0CC"/>
  </w:style>
  <w:style w:type="paragraph" w:styleId="BalloonText">
    <w:name w:val="Balloon Text"/>
    <w:basedOn w:val="Normal"/>
    <w:link w:val="BalloonTextChar"/>
    <w:uiPriority w:val="99"/>
    <w:semiHidden/>
    <w:unhideWhenUsed/>
    <w:rsid w:val="00D33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0CC"/>
    <w:rPr>
      <w:rFonts w:ascii="Tahoma" w:hAnsi="Tahoma" w:cs="Tahoma"/>
      <w:sz w:val="16"/>
      <w:szCs w:val="16"/>
    </w:rPr>
  </w:style>
  <w:style w:type="character" w:customStyle="1" w:styleId="Heading3Char">
    <w:name w:val="Heading 3 Char"/>
    <w:basedOn w:val="DefaultParagraphFont"/>
    <w:link w:val="Heading3"/>
    <w:uiPriority w:val="9"/>
    <w:rsid w:val="00D330CC"/>
    <w:rPr>
      <w:rFonts w:ascii="Times New Roman" w:eastAsia="Times New Roman" w:hAnsi="Times New Roman" w:cs="Times New Roman"/>
      <w:b/>
      <w:bCs/>
      <w:sz w:val="27"/>
      <w:szCs w:val="27"/>
      <w:lang w:eastAsia="en-AU"/>
    </w:rPr>
  </w:style>
  <w:style w:type="character" w:customStyle="1" w:styleId="apple-style-span">
    <w:name w:val="apple-style-span"/>
    <w:basedOn w:val="DefaultParagraphFont"/>
    <w:rsid w:val="00D330CC"/>
  </w:style>
  <w:style w:type="character" w:customStyle="1" w:styleId="apple-converted-space">
    <w:name w:val="apple-converted-space"/>
    <w:basedOn w:val="DefaultParagraphFont"/>
    <w:rsid w:val="00D330CC"/>
  </w:style>
  <w:style w:type="paragraph" w:styleId="NormalWeb">
    <w:name w:val="Normal (Web)"/>
    <w:basedOn w:val="Normal"/>
    <w:uiPriority w:val="99"/>
    <w:semiHidden/>
    <w:unhideWhenUsed/>
    <w:rsid w:val="00D330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330CC"/>
    <w:rPr>
      <w:b/>
      <w:bCs/>
    </w:rPr>
  </w:style>
  <w:style w:type="paragraph" w:styleId="ListParagraph">
    <w:name w:val="List Paragraph"/>
    <w:basedOn w:val="Normal"/>
    <w:uiPriority w:val="34"/>
    <w:qFormat/>
    <w:rsid w:val="00D330CC"/>
    <w:pPr>
      <w:ind w:left="720"/>
      <w:contextualSpacing/>
    </w:pPr>
  </w:style>
  <w:style w:type="character" w:styleId="Hyperlink">
    <w:name w:val="Hyperlink"/>
    <w:basedOn w:val="DefaultParagraphFont"/>
    <w:uiPriority w:val="99"/>
    <w:unhideWhenUsed/>
    <w:rsid w:val="008C6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theme/theme1.xml" Type="http://schemas.openxmlformats.org/officeDocument/2006/relationships/theme" Id="rId11"></Relationship><Relationship Target="footnotes.xml" Type="http://schemas.openxmlformats.org/officeDocument/2006/relationships/footnotes" Id="rId5"></Relationship><Relationship Target="fontTable.xml" Type="http://schemas.openxmlformats.org/officeDocument/2006/relationships/fontTable" Id="rId10"></Relationship><Relationship Target="webSettings.xml" Type="http://schemas.openxmlformats.org/officeDocument/2006/relationships/webSettings" Id="rId4"></Relationship><Relationship Target="footer2.xml" Type="http://schemas.openxmlformats.org/officeDocument/2006/relationships/footer" Id="rId9"></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u4937660</dc:creator>
  <cp:keywords/>
  <dc:description/>
  <cp:lastModifiedBy>Hannah Cheney</cp:lastModifiedBy>
  <cp:revision>2</cp:revision>
  <dcterms:created xsi:type="dcterms:W3CDTF">2016-11-10T04:00:00Z</dcterms:created>
  <dcterms:modified xsi:type="dcterms:W3CDTF">2016-11-10T04:00:00Z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30" name="DISdDocName">
    <vt:lpwstr>ANUP_004010</vt:lpwstr>
  </property>
  <property fmtid="{D5CDD505-2E9C-101B-9397-08002B2CF9AE}" pid="31" name="DISProperties">
    <vt:lpwstr>DISdDocName,DIScgiUrl,DISdUser,DISdID,DISidcName,DISTaskPaneUrl</vt:lpwstr>
  </property>
  <property fmtid="{D5CDD505-2E9C-101B-9397-08002B2CF9AE}" pid="32" name="DIScgiUrl">
    <vt:lpwstr>https://erms.anu.edu.au/cs/idcplg</vt:lpwstr>
  </property>
  <property fmtid="{D5CDD505-2E9C-101B-9397-08002B2CF9AE}" pid="33" name="DISdUser">
    <vt:lpwstr>u6808087</vt:lpwstr>
  </property>
  <property fmtid="{D5CDD505-2E9C-101B-9397-08002B2CF9AE}" pid="34" name="DISdID">
    <vt:lpwstr>4680792</vt:lpwstr>
  </property>
  <property fmtid="{D5CDD505-2E9C-101B-9397-08002B2CF9AE}" pid="35" name="DISidcName">
    <vt:lpwstr>ermscon1ermsanueduau16200</vt:lpwstr>
  </property>
  <property fmtid="{D5CDD505-2E9C-101B-9397-08002B2CF9AE}" pid="36" name="DISTaskPaneUrl">
    <vt:lpwstr>https://erms.anu.edu.au/cs/idcplg?IdcService=DESKTOP_DOC_INFO&amp;dDocName=ANUP_004010&amp;dID=4680792&amp;ClientControlled=DocMan,taskpane&amp;coreContentOnly=1</vt:lpwstr>
  </property>
</Properties>
</file>