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371" w:rsidRPr="00C77611" w:rsidRDefault="005F7371" w:rsidP="005F7371">
      <w:pPr>
        <w:pStyle w:val="Heading1"/>
      </w:pPr>
      <w:bookmarkStart w:id="0" w:name="_GoBack"/>
      <w:bookmarkEnd w:id="0"/>
      <w:r>
        <w:t>Guideline: The s</w:t>
      </w:r>
      <w:r w:rsidRPr="00A55981">
        <w:t>afe use of a fume cupboard</w:t>
      </w:r>
    </w:p>
    <w:p w:rsidR="005F7371" w:rsidRDefault="005F7371" w:rsidP="005F7371">
      <w:pPr>
        <w:pStyle w:val="Heading2"/>
      </w:pPr>
      <w:r>
        <w:t>Purpose</w:t>
      </w:r>
    </w:p>
    <w:p w:rsidR="00A94B13" w:rsidRPr="00A55981" w:rsidRDefault="005F7371" w:rsidP="00AB28C1">
      <w:r w:rsidRPr="00A55981">
        <w:t>To set out the guidelines for the safe use of fume cupboards</w:t>
      </w:r>
      <w:r w:rsidR="00375707">
        <w:t xml:space="preserve"> at the University</w:t>
      </w:r>
      <w:r w:rsidRPr="00A55981">
        <w:t>.</w:t>
      </w:r>
    </w:p>
    <w:p w:rsidR="005F7371" w:rsidRDefault="005F7371" w:rsidP="005F7371">
      <w:pPr>
        <w:pStyle w:val="Heading2"/>
      </w:pPr>
      <w:r>
        <w:t>Guideline</w:t>
      </w:r>
    </w:p>
    <w:p w:rsidR="005F7371" w:rsidRDefault="005F7371" w:rsidP="005F7371">
      <w:pPr>
        <w:pStyle w:val="ListNumber"/>
        <w:numPr>
          <w:ilvl w:val="0"/>
          <w:numId w:val="11"/>
        </w:numPr>
        <w:ind w:left="0" w:firstLine="0"/>
      </w:pPr>
      <w:r>
        <w:t>The fume cupboard is a major means of controlling exposure to chemicals and other airborne hazardous materials.</w:t>
      </w:r>
    </w:p>
    <w:p w:rsidR="005F7371" w:rsidRDefault="005F7371" w:rsidP="005F7371">
      <w:pPr>
        <w:pStyle w:val="Heading3"/>
      </w:pPr>
      <w:r>
        <w:t xml:space="preserve">Operation </w:t>
      </w:r>
    </w:p>
    <w:p w:rsidR="005F7371" w:rsidRDefault="005F7371" w:rsidP="005F7371">
      <w:pPr>
        <w:pStyle w:val="ListNumber"/>
        <w:numPr>
          <w:ilvl w:val="0"/>
          <w:numId w:val="11"/>
        </w:numPr>
        <w:ind w:left="0" w:firstLine="0"/>
      </w:pPr>
      <w:r>
        <w:t>A fume cupboard is a ventilated box with an adjustable work opening (sash). A moving curtain of air (at 0.5 ±0.1 m/s) being drawn past the operator, through the opening, over the work, then up the exhaust stack reduces your exposure. A fume cupboard used properly provide</w:t>
      </w:r>
      <w:r w:rsidR="0080757A">
        <w:t xml:space="preserve">s adequate protection. However with </w:t>
      </w:r>
      <w:r>
        <w:t>incorrect use</w:t>
      </w:r>
      <w:r w:rsidR="0080757A">
        <w:t>,</w:t>
      </w:r>
      <w:r>
        <w:t xml:space="preserve"> a fume cupboard may result in dangerous material escaping from the cupboard.</w:t>
      </w:r>
    </w:p>
    <w:p w:rsidR="005F7371" w:rsidRDefault="005F7371" w:rsidP="005F7371">
      <w:pPr>
        <w:pStyle w:val="ListNumber"/>
        <w:numPr>
          <w:ilvl w:val="0"/>
          <w:numId w:val="11"/>
        </w:numPr>
        <w:ind w:left="0" w:firstLine="0"/>
      </w:pPr>
      <w:r>
        <w:t xml:space="preserve">A fume cupboard is designed to have a smooth airflow through the front </w:t>
      </w:r>
      <w:r w:rsidR="00A94B13">
        <w:t>opening.</w:t>
      </w:r>
    </w:p>
    <w:p w:rsidR="005F7371" w:rsidRDefault="005F7371" w:rsidP="005F7371">
      <w:pPr>
        <w:pStyle w:val="ListNumber"/>
        <w:numPr>
          <w:ilvl w:val="0"/>
          <w:numId w:val="11"/>
        </w:numPr>
        <w:ind w:left="0" w:firstLine="0"/>
      </w:pPr>
      <w:r>
        <w:t xml:space="preserve">The fume cupboard draws air out of the laboratory. Therefore at least an equal amount of air must be brought into the room to replace it. </w:t>
      </w:r>
      <w:r w:rsidR="00375707">
        <w:t>E</w:t>
      </w:r>
      <w:r>
        <w:t>nsure that there is an adequate amount of make-up or supply air into the room before using an exhaust system.</w:t>
      </w:r>
    </w:p>
    <w:p w:rsidR="005F7371" w:rsidRDefault="005F7371" w:rsidP="005F7371">
      <w:pPr>
        <w:pStyle w:val="ListNumber"/>
        <w:numPr>
          <w:ilvl w:val="0"/>
          <w:numId w:val="11"/>
        </w:numPr>
        <w:ind w:left="0" w:firstLine="0"/>
      </w:pPr>
      <w:r>
        <w:t>Baffles or slots at the back of cupboard achieve an even airflow through the face of the cupboard. If the baffles or slots are blocked or restricted, then the air distribution can become uneven or unsafe. Avoid blocking or placing large items near the baffles.</w:t>
      </w:r>
    </w:p>
    <w:p w:rsidR="005F7371" w:rsidRDefault="005F7371" w:rsidP="005F7371">
      <w:pPr>
        <w:pStyle w:val="ListNumber"/>
        <w:numPr>
          <w:ilvl w:val="0"/>
          <w:numId w:val="11"/>
        </w:numPr>
        <w:ind w:left="0" w:firstLine="0"/>
      </w:pPr>
      <w:r>
        <w:t xml:space="preserve">Items placed in or in front of the fume cupboard create air turbulence. This may affect the capture of contaminants, and in some instances </w:t>
      </w:r>
      <w:r w:rsidR="00375707">
        <w:t>contaminants</w:t>
      </w:r>
      <w:r w:rsidR="00AB28C1">
        <w:t xml:space="preserve"> </w:t>
      </w:r>
      <w:r>
        <w:t xml:space="preserve">may escape from the cupboard towards the user. To limit this, ensure that work is conducted in the middle of the bench space, avoiding work </w:t>
      </w:r>
      <w:r>
        <w:lastRenderedPageBreak/>
        <w:t>and items within 10-15 cm of the front edge or at the back of cupboard obstructing the baffles.</w:t>
      </w:r>
    </w:p>
    <w:p w:rsidR="005F7371" w:rsidRDefault="005F7371" w:rsidP="005F7371">
      <w:pPr>
        <w:pStyle w:val="Heading3"/>
      </w:pPr>
      <w:r>
        <w:t>Experiment design</w:t>
      </w:r>
    </w:p>
    <w:p w:rsidR="00A94B13" w:rsidRDefault="005F7371" w:rsidP="005F7371">
      <w:pPr>
        <w:pStyle w:val="ListNumber"/>
        <w:numPr>
          <w:ilvl w:val="0"/>
          <w:numId w:val="11"/>
        </w:numPr>
        <w:ind w:left="0" w:firstLine="0"/>
      </w:pPr>
      <w:r>
        <w:t>Laboratory personnel are required to design and construct their experiments to minimise hazardous emissions. Fume exhaust emissions (measured at the stack) should be sufficiently diluted or scrubbed to prevent the emission posing a risk to health, safety or the environment. Emissions must be below the mass emissions of the air pollution regulations or the concentration given in occupational exposure standards, or if these do not exist, these emissions should be kept to a practical minimum. With flammable vapours and gases the emissions should be below 10% of their lower explosive limit.</w:t>
      </w:r>
      <w:r w:rsidR="006E3F8D">
        <w:t xml:space="preserve"> </w:t>
      </w:r>
      <w:r>
        <w:t>Additional information on the use of chemicals is available.</w:t>
      </w:r>
      <w:r w:rsidR="00AB28C1" w:rsidRPr="006E3F8D">
        <w:rPr>
          <w:b/>
        </w:rPr>
        <w:t xml:space="preserve"> </w:t>
      </w:r>
      <w:r w:rsidR="00AB28C1">
        <w:t xml:space="preserve">Refer to the </w:t>
      </w:r>
      <w:hyperlink r:id="rId8" w:history="1">
        <w:r w:rsidR="00AB28C1" w:rsidRPr="00A55981">
          <w:rPr>
            <w:rStyle w:val="Hyperlink"/>
          </w:rPr>
          <w:t>Chemical Management Policy</w:t>
        </w:r>
      </w:hyperlink>
      <w:r w:rsidR="00AB28C1">
        <w:rPr>
          <w:rStyle w:val="Hyperlink"/>
        </w:rPr>
        <w:t xml:space="preserve">. </w:t>
      </w:r>
    </w:p>
    <w:p w:rsidR="005F7371" w:rsidRDefault="005F7371" w:rsidP="005F7371">
      <w:pPr>
        <w:pStyle w:val="Heading3"/>
      </w:pPr>
      <w:r>
        <w:t>Operation</w:t>
      </w:r>
    </w:p>
    <w:p w:rsidR="005F7371" w:rsidRDefault="005F7371" w:rsidP="005F7371">
      <w:pPr>
        <w:pStyle w:val="Heading4"/>
      </w:pPr>
      <w:r>
        <w:t>Before use</w:t>
      </w:r>
    </w:p>
    <w:p w:rsidR="006E3F8D" w:rsidRDefault="006E3F8D" w:rsidP="006E3F8D">
      <w:pPr>
        <w:pStyle w:val="ListNumber"/>
        <w:numPr>
          <w:ilvl w:val="0"/>
          <w:numId w:val="11"/>
        </w:numPr>
        <w:ind w:left="0" w:firstLine="0"/>
      </w:pPr>
      <w:r>
        <w:t>Ensure that the fume cupboard is appropriate for the task. The use of certain biological materials, perchloric acid and perchlorates, large volumes of acids etc. require special features or scrubbing.</w:t>
      </w:r>
      <w:r>
        <w:rPr>
          <w:b/>
        </w:rPr>
        <w:t xml:space="preserve"> </w:t>
      </w:r>
      <w:r>
        <w:t xml:space="preserve">Refer to Classification of fume exhaust systems in </w:t>
      </w:r>
      <w:hyperlink r:id="rId9" w:history="1">
        <w:r>
          <w:rPr>
            <w:rStyle w:val="Hyperlink"/>
          </w:rPr>
          <w:t>M</w:t>
        </w:r>
        <w:r w:rsidRPr="00E30EB8">
          <w:rPr>
            <w:rStyle w:val="Hyperlink"/>
          </w:rPr>
          <w:t>anaging fume exhaust system procedure</w:t>
        </w:r>
      </w:hyperlink>
      <w:r>
        <w:t>.</w:t>
      </w:r>
    </w:p>
    <w:p w:rsidR="005F7371" w:rsidRDefault="005F7371" w:rsidP="00E30EB8">
      <w:pPr>
        <w:pStyle w:val="ListNumber"/>
        <w:numPr>
          <w:ilvl w:val="0"/>
          <w:numId w:val="11"/>
        </w:numPr>
        <w:ind w:left="0" w:firstLine="0"/>
      </w:pPr>
      <w:r>
        <w:t>Ensure the fume cupboard is operational and there is an airflow. Listen and feel for air movement - this should be obvious with the sash in its lowest position.</w:t>
      </w:r>
    </w:p>
    <w:p w:rsidR="005F7371" w:rsidRDefault="005F7371" w:rsidP="005F7371">
      <w:r w:rsidRPr="00B07B94">
        <w:rPr>
          <w:b/>
        </w:rPr>
        <w:t>Note:</w:t>
      </w:r>
      <w:r>
        <w:t xml:space="preserve"> The fan switch for the fume cupboard turns the fan on immediately. However, a fume cupboard goes through a pre-use purge of up to 5 minutes (varies with make and model) before switching on the power to the electrical sockets and gas. Do not start work until this pre-use cycle is complete</w:t>
      </w:r>
      <w:r w:rsidR="00C46D67">
        <w:t>.</w:t>
      </w:r>
    </w:p>
    <w:p w:rsidR="005F7371" w:rsidRDefault="005F7371" w:rsidP="005F7371">
      <w:pPr>
        <w:pStyle w:val="ListNumber"/>
        <w:numPr>
          <w:ilvl w:val="0"/>
          <w:numId w:val="11"/>
        </w:numPr>
        <w:ind w:left="0" w:firstLine="0"/>
      </w:pPr>
      <w:r>
        <w:t>Check for obvious surface contamination. Clean if necessary, to avoid adverse reactions with the chemicals in use.</w:t>
      </w:r>
    </w:p>
    <w:p w:rsidR="005F7371" w:rsidRDefault="005F7371" w:rsidP="005F7371">
      <w:pPr>
        <w:pStyle w:val="ListNumber"/>
        <w:numPr>
          <w:ilvl w:val="0"/>
          <w:numId w:val="11"/>
        </w:numPr>
        <w:ind w:left="0" w:firstLine="0"/>
      </w:pPr>
      <w:r>
        <w:t xml:space="preserve">Ensure that </w:t>
      </w:r>
      <w:r w:rsidR="00C46D67">
        <w:t xml:space="preserve">there is </w:t>
      </w:r>
      <w:r>
        <w:t>enough space to conduct work safely.</w:t>
      </w:r>
    </w:p>
    <w:p w:rsidR="00AB28C1" w:rsidRDefault="005F7371" w:rsidP="00A94B13">
      <w:pPr>
        <w:pStyle w:val="ListNumber"/>
        <w:numPr>
          <w:ilvl w:val="0"/>
          <w:numId w:val="11"/>
        </w:numPr>
        <w:ind w:left="0" w:firstLine="0"/>
      </w:pPr>
      <w:r>
        <w:t>Position equipment, apparatus, and materials in the centre and back of the cupboard to minimise disturbance to airflow. Where practical, place required item within the cupboard before starting operations.</w:t>
      </w:r>
      <w:r w:rsidR="00AB28C1">
        <w:t xml:space="preserve"> </w:t>
      </w:r>
    </w:p>
    <w:p w:rsidR="005F7371" w:rsidRDefault="00852DDB" w:rsidP="00A94B13">
      <w:pPr>
        <w:pStyle w:val="ListNumber"/>
        <w:numPr>
          <w:ilvl w:val="0"/>
          <w:numId w:val="11"/>
        </w:numPr>
        <w:ind w:left="0" w:firstLine="0"/>
      </w:pPr>
      <w:r>
        <w:lastRenderedPageBreak/>
        <w:t xml:space="preserve"> T</w:t>
      </w:r>
      <w:r w:rsidR="00AB28C1">
        <w:t xml:space="preserve">he </w:t>
      </w:r>
      <w:r w:rsidR="005F7371">
        <w:t>WHS legislative framework requires the control of risks and exposure as far as is reasonably</w:t>
      </w:r>
      <w:r w:rsidR="00AB28C1">
        <w:t xml:space="preserve"> practicable</w:t>
      </w:r>
      <w:r w:rsidR="005F7371">
        <w:t>. The following should be considered:</w:t>
      </w:r>
    </w:p>
    <w:p w:rsidR="005F7371" w:rsidRDefault="005F7371" w:rsidP="005F7371">
      <w:pPr>
        <w:pStyle w:val="ListBullet"/>
        <w:ind w:left="720" w:hanging="360"/>
      </w:pPr>
      <w:r>
        <w:t>reducing the quantities of the substances used;</w:t>
      </w:r>
    </w:p>
    <w:p w:rsidR="005F7371" w:rsidRDefault="005F7371" w:rsidP="005F7371">
      <w:pPr>
        <w:pStyle w:val="ListBullet"/>
        <w:ind w:left="720" w:hanging="360"/>
      </w:pPr>
      <w:r>
        <w:t>reducing the amount of substance released into the airflow e.g. use a condenser, watch glass cover bubblers etc.; and</w:t>
      </w:r>
    </w:p>
    <w:p w:rsidR="005F7371" w:rsidRDefault="005F7371" w:rsidP="005F7371">
      <w:pPr>
        <w:pStyle w:val="ListBullet"/>
        <w:ind w:left="720" w:hanging="360"/>
      </w:pPr>
      <w:r>
        <w:t>using a slower reaction rate</w:t>
      </w:r>
      <w:r w:rsidR="00087ACA">
        <w:t>.</w:t>
      </w:r>
    </w:p>
    <w:p w:rsidR="005F7371" w:rsidRDefault="005F7371" w:rsidP="005F7371">
      <w:pPr>
        <w:pStyle w:val="Heading4"/>
      </w:pPr>
      <w:r>
        <w:t xml:space="preserve"> During use</w:t>
      </w:r>
    </w:p>
    <w:p w:rsidR="005F7371" w:rsidRDefault="00C46D67" w:rsidP="005F7371">
      <w:pPr>
        <w:pStyle w:val="ListNumber"/>
        <w:numPr>
          <w:ilvl w:val="0"/>
          <w:numId w:val="11"/>
        </w:numPr>
        <w:ind w:left="0" w:firstLine="0"/>
      </w:pPr>
      <w:r>
        <w:t>A</w:t>
      </w:r>
      <w:r w:rsidR="005F7371">
        <w:t>void sudden rapid movements in front of the cupboard. These can cause turbulence that may draw the airborne hazardous material out of the cupboard.</w:t>
      </w:r>
    </w:p>
    <w:p w:rsidR="00087ACA" w:rsidRDefault="00C46D67" w:rsidP="005F7371">
      <w:pPr>
        <w:pStyle w:val="ListNumber"/>
        <w:numPr>
          <w:ilvl w:val="0"/>
          <w:numId w:val="11"/>
        </w:numPr>
        <w:ind w:left="0" w:firstLine="0"/>
      </w:pPr>
      <w:r>
        <w:t>Position the</w:t>
      </w:r>
      <w:r w:rsidR="005F7371">
        <w:t xml:space="preserve"> sash position to </w:t>
      </w:r>
      <w:r>
        <w:t>the operators</w:t>
      </w:r>
      <w:r w:rsidR="005F7371">
        <w:t xml:space="preserve"> advantage</w:t>
      </w:r>
      <w:r w:rsidR="00087ACA">
        <w:t>:</w:t>
      </w:r>
    </w:p>
    <w:p w:rsidR="005F7371" w:rsidRDefault="00C46D67" w:rsidP="00A94B13">
      <w:pPr>
        <w:pStyle w:val="ListBullet"/>
      </w:pPr>
      <w:r>
        <w:t>f</w:t>
      </w:r>
      <w:r w:rsidR="005F7371">
        <w:t>ully open to provide access for setting up equipment.</w:t>
      </w:r>
    </w:p>
    <w:p w:rsidR="005F7371" w:rsidRDefault="005F7371" w:rsidP="00A94B13">
      <w:pPr>
        <w:pStyle w:val="ListBullet"/>
      </w:pPr>
      <w:r>
        <w:t>Partially open</w:t>
      </w:r>
      <w:r w:rsidR="00087ACA">
        <w:t xml:space="preserve"> </w:t>
      </w:r>
      <w:r>
        <w:t>to a comfortable work height when handling the material inside the cupboard.</w:t>
      </w:r>
    </w:p>
    <w:p w:rsidR="005F7371" w:rsidRDefault="005F7371" w:rsidP="00A94B13">
      <w:pPr>
        <w:pStyle w:val="ListBullet"/>
      </w:pPr>
      <w:r>
        <w:t>Lowered as far as is practicable, when the process is in operation and intervention is no longer required.</w:t>
      </w:r>
    </w:p>
    <w:p w:rsidR="005F7371" w:rsidRDefault="005F7371" w:rsidP="005F7371">
      <w:pPr>
        <w:pStyle w:val="ListNumber"/>
        <w:numPr>
          <w:ilvl w:val="0"/>
          <w:numId w:val="11"/>
        </w:numPr>
        <w:ind w:left="0" w:firstLine="0"/>
      </w:pPr>
      <w:r>
        <w:t>Any accidental spill of chemicals should be cleaned up as soon as</w:t>
      </w:r>
      <w:r w:rsidR="00C46D67">
        <w:t xml:space="preserve"> soon</w:t>
      </w:r>
      <w:r>
        <w:t xml:space="preserve"> it is safe to do so.</w:t>
      </w:r>
    </w:p>
    <w:p w:rsidR="005F7371" w:rsidRDefault="005F7371" w:rsidP="005F7371">
      <w:pPr>
        <w:pStyle w:val="ListNumber"/>
        <w:numPr>
          <w:ilvl w:val="0"/>
          <w:numId w:val="11"/>
        </w:numPr>
        <w:ind w:left="0" w:firstLine="0"/>
      </w:pPr>
      <w:r>
        <w:t>If hot plates are used, these should be placed at least 10 cm from the side of the cupboard to avoid damage to the cupboard structure.</w:t>
      </w:r>
    </w:p>
    <w:p w:rsidR="004B0AB4" w:rsidRDefault="004B0AB4" w:rsidP="004B0AB4">
      <w:pPr>
        <w:pStyle w:val="Heading4"/>
      </w:pPr>
      <w:r>
        <w:t>After use</w:t>
      </w:r>
    </w:p>
    <w:p w:rsidR="005F7371" w:rsidRDefault="005F7371" w:rsidP="004B0AB4">
      <w:pPr>
        <w:pStyle w:val="ListNumber"/>
        <w:numPr>
          <w:ilvl w:val="0"/>
          <w:numId w:val="11"/>
        </w:numPr>
        <w:ind w:left="0" w:firstLine="0"/>
      </w:pPr>
      <w:r>
        <w:t>Dispose of laboratory waste as per the ANU guidelines.</w:t>
      </w:r>
    </w:p>
    <w:p w:rsidR="005F7371" w:rsidRDefault="005F7371" w:rsidP="004B0AB4">
      <w:pPr>
        <w:pStyle w:val="ListNumber"/>
        <w:numPr>
          <w:ilvl w:val="0"/>
          <w:numId w:val="11"/>
        </w:numPr>
        <w:ind w:left="0" w:firstLine="0"/>
      </w:pPr>
      <w:r>
        <w:t>Clean and decontaminate the fume cupboard, if necessary.</w:t>
      </w:r>
    </w:p>
    <w:p w:rsidR="004B0AB4" w:rsidRDefault="004B0AB4" w:rsidP="004B0AB4">
      <w:pPr>
        <w:pStyle w:val="ListNumber"/>
        <w:numPr>
          <w:ilvl w:val="0"/>
          <w:numId w:val="11"/>
        </w:numPr>
        <w:ind w:left="0" w:firstLine="0"/>
      </w:pPr>
      <w:r>
        <w:t>Lower the sash to minimise the waste of tempered air. A fume cupboard should remain on for at least 20 minutes after the process/activity has finished and hot plates have cooled. This is to ensure that all airborne contaminants have been exhausted. Some cupboards may need to be left on, but at their optimal setting.</w:t>
      </w:r>
      <w:r w:rsidR="00C46D67">
        <w:t xml:space="preserve"> </w:t>
      </w:r>
      <w:r w:rsidR="00C46D67" w:rsidRPr="00A94B13">
        <w:t>Note:</w:t>
      </w:r>
      <w:r w:rsidR="00C46D67">
        <w:rPr>
          <w:b/>
        </w:rPr>
        <w:t xml:space="preserve"> </w:t>
      </w:r>
      <w:r>
        <w:t xml:space="preserve"> Modern fume cupboards have a post-use </w:t>
      </w:r>
      <w:r>
        <w:lastRenderedPageBreak/>
        <w:t xml:space="preserve">purge cycle, so that once </w:t>
      </w:r>
      <w:r w:rsidR="00C46D67">
        <w:t>the fan is switched off</w:t>
      </w:r>
      <w:r>
        <w:t>, the electricity to the sockets and gases are switched off, but the fan continues to run (for up to 20 minutes - varies with make and model).</w:t>
      </w:r>
    </w:p>
    <w:p w:rsidR="00E30EB8" w:rsidRDefault="004B0AB4" w:rsidP="004B0AB4">
      <w:pPr>
        <w:pStyle w:val="ListNumber"/>
        <w:numPr>
          <w:ilvl w:val="0"/>
          <w:numId w:val="11"/>
        </w:numPr>
        <w:ind w:left="0" w:firstLine="0"/>
      </w:pPr>
      <w:r>
        <w:t>Note any maintenance and unusual situations within the fume cupboard log book and discuss with the appropriate person</w:t>
      </w:r>
      <w:r w:rsidR="00E30EB8">
        <w:t>.</w:t>
      </w:r>
    </w:p>
    <w:p w:rsidR="004B0AB4" w:rsidRDefault="00E30EB8" w:rsidP="00E30EB8">
      <w:pPr>
        <w:pStyle w:val="Heading3"/>
      </w:pPr>
      <w:r>
        <w:t>Fume cupboard performance</w:t>
      </w:r>
    </w:p>
    <w:p w:rsidR="005F7371" w:rsidRDefault="005F7371" w:rsidP="00E30EB8">
      <w:pPr>
        <w:pStyle w:val="ListNumber"/>
        <w:numPr>
          <w:ilvl w:val="0"/>
          <w:numId w:val="11"/>
        </w:numPr>
        <w:ind w:left="0" w:firstLine="0"/>
      </w:pPr>
      <w:r>
        <w:t xml:space="preserve">To achieve optimum performance from </w:t>
      </w:r>
      <w:r w:rsidR="004B0AB4">
        <w:t>the</w:t>
      </w:r>
      <w:r>
        <w:t xml:space="preserve"> fume cupboard ensure:</w:t>
      </w:r>
    </w:p>
    <w:p w:rsidR="005F7371" w:rsidRDefault="004B0AB4" w:rsidP="005F7371">
      <w:pPr>
        <w:pStyle w:val="ListBullet"/>
        <w:ind w:left="720" w:hanging="360"/>
      </w:pPr>
      <w:r>
        <w:t>t</w:t>
      </w:r>
      <w:r w:rsidR="005F7371">
        <w:t>hat work is conducted i</w:t>
      </w:r>
      <w:r>
        <w:t>n the middle of the bench space;</w:t>
      </w:r>
    </w:p>
    <w:p w:rsidR="005F7371" w:rsidRDefault="004B0AB4" w:rsidP="005F7371">
      <w:pPr>
        <w:pStyle w:val="ListBullet"/>
        <w:ind w:left="720" w:hanging="360"/>
      </w:pPr>
      <w:r>
        <w:t>m</w:t>
      </w:r>
      <w:r w:rsidR="005F7371">
        <w:t>inimise the numbe</w:t>
      </w:r>
      <w:r>
        <w:t>r of items in the fume cupboard;</w:t>
      </w:r>
    </w:p>
    <w:p w:rsidR="005F7371" w:rsidRDefault="004B0AB4" w:rsidP="005F7371">
      <w:pPr>
        <w:pStyle w:val="ListBullet"/>
        <w:ind w:left="720" w:hanging="360"/>
      </w:pPr>
      <w:r>
        <w:t>m</w:t>
      </w:r>
      <w:r w:rsidR="005F7371">
        <w:t>inimise traffic passin</w:t>
      </w:r>
      <w:r>
        <w:t>g in front of the fume cupboard by maintaining</w:t>
      </w:r>
      <w:r w:rsidR="005F7371">
        <w:t xml:space="preserve"> a 1m zone in front of the fume cupboard </w:t>
      </w:r>
      <w:r>
        <w:t>for only the fume cupboard user;</w:t>
      </w:r>
    </w:p>
    <w:p w:rsidR="005F7371" w:rsidRDefault="004B0AB4" w:rsidP="005F7371">
      <w:pPr>
        <w:pStyle w:val="ListBullet"/>
        <w:ind w:left="720" w:hanging="360"/>
      </w:pPr>
      <w:r>
        <w:t>a</w:t>
      </w:r>
      <w:r w:rsidR="005F7371">
        <w:t>void open doors in th</w:t>
      </w:r>
      <w:r>
        <w:t>e vicinity of the fume cupboard;</w:t>
      </w:r>
    </w:p>
    <w:p w:rsidR="005F7371" w:rsidRDefault="004B0AB4" w:rsidP="005F7371">
      <w:pPr>
        <w:pStyle w:val="ListBullet"/>
        <w:ind w:left="720" w:hanging="360"/>
      </w:pPr>
      <w:r>
        <w:t>e</w:t>
      </w:r>
      <w:r w:rsidR="005F7371">
        <w:t>nsure ade</w:t>
      </w:r>
      <w:r>
        <w:t>quate make-up air into the room;</w:t>
      </w:r>
    </w:p>
    <w:p w:rsidR="005F7371" w:rsidRDefault="004B0AB4" w:rsidP="005F7371">
      <w:pPr>
        <w:pStyle w:val="ListBullet"/>
        <w:ind w:left="720" w:hanging="360"/>
      </w:pPr>
      <w:r>
        <w:t>l</w:t>
      </w:r>
      <w:r w:rsidR="005F7371">
        <w:t>arger items should be placed f</w:t>
      </w:r>
      <w:r>
        <w:t>urther back from the front edge;</w:t>
      </w:r>
    </w:p>
    <w:p w:rsidR="006A7492" w:rsidRDefault="006A7492" w:rsidP="005F7371">
      <w:pPr>
        <w:pStyle w:val="ListBullet"/>
        <w:ind w:left="720" w:hanging="360"/>
      </w:pPr>
      <w:r>
        <w:t>larger items should be raised to allow for airflow beneath, to prevent eddies;</w:t>
      </w:r>
    </w:p>
    <w:p w:rsidR="005F7371" w:rsidRDefault="004B0AB4" w:rsidP="005F7371">
      <w:pPr>
        <w:pStyle w:val="ListBullet"/>
        <w:ind w:left="720" w:hanging="360"/>
      </w:pPr>
      <w:r>
        <w:t>d</w:t>
      </w:r>
      <w:r w:rsidR="005F7371">
        <w:t xml:space="preserve">o not place storage items between </w:t>
      </w:r>
      <w:r>
        <w:t xml:space="preserve">the work area </w:t>
      </w:r>
      <w:r w:rsidR="005F7371">
        <w:t>and the b</w:t>
      </w:r>
      <w:r>
        <w:t>affle, as this effects air flow; and</w:t>
      </w:r>
    </w:p>
    <w:p w:rsidR="00631A09" w:rsidRPr="005F7371" w:rsidRDefault="005F7371" w:rsidP="005F7371">
      <w:pPr>
        <w:pStyle w:val="ListBullet"/>
        <w:ind w:left="720" w:hanging="360"/>
      </w:pPr>
      <w:r>
        <w:t>If using a radiation shield or blast shield, there is a potential for an air current dead spot to be created. This can be minimised by limiting items to the side of the shield.</w:t>
      </w:r>
    </w:p>
    <w:sectPr w:rsidR="00631A09" w:rsidRPr="005F7371" w:rsidSect="00091CA7">
      <w:footerReference w:type="default" r:id="rId10"/>
      <w:headerReference w:type="first" r:id="rId11"/>
      <w:footerReference w:type="first" r:id="rId12"/>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C03" w:rsidRDefault="00FC7C03" w:rsidP="00032FD1">
      <w:pPr>
        <w:spacing w:before="0" w:after="0" w:line="240" w:lineRule="auto"/>
      </w:pPr>
      <w:r>
        <w:separator/>
      </w:r>
    </w:p>
  </w:endnote>
  <w:endnote w:type="continuationSeparator" w:id="0">
    <w:p w:rsidR="00FC7C03" w:rsidRDefault="00FC7C03" w:rsidP="00032FD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BC7" w:rsidRPr="00631A09" w:rsidRDefault="004B0AB4" w:rsidP="00A809E9">
    <w:pPr>
      <w:pStyle w:val="Footer"/>
      <w:tabs>
        <w:tab w:val="left" w:pos="1110"/>
        <w:tab w:val="right" w:pos="9639"/>
      </w:tabs>
      <w:jc w:val="right"/>
      <w:rPr>
        <w:noProof/>
        <w:lang w:val="en-US"/>
      </w:rPr>
    </w:pPr>
    <w:r>
      <w:t>Guideline: The safe use of a fume cupboard</w:t>
      <w:tab/>
      <w:t xml:space="preserve">TEQSA Provider ID: PRV12002 </w:t>
      <w:br/>
      <w:t xml:space="preserve">ABN : 52 234 063 906 </w:t>
      <w:br/>
      <w:t>Page 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BC7" w:rsidRPr="00184BC7" w:rsidRDefault="00D530C8" w:rsidP="00184BC7">
    <w:pPr>
      <w:pStyle w:val="Footer"/>
      <w:tabs>
        <w:tab w:val="right" w:pos="9639"/>
      </w:tabs>
      <w:jc w:val="right"/>
      <w:rPr>
        <w:noProof/>
        <w:lang w:val="en-US"/>
      </w:rPr>
    </w:pPr>
    <w:r>
      <w:t>Guideline: The safe use of a fume cupboard</w:t>
      <w:tab/>
      <w:t xml:space="preserve">TEQSA Provider ID: PRV12002 </w:t>
      <w:br/>
      <w:t xml:space="preserve">ABN : 52 234 063 906 </w:t>
      <w:br/>
      <w:t>Page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C03" w:rsidRDefault="00FC7C03" w:rsidP="00032FD1">
      <w:pPr>
        <w:spacing w:before="0" w:after="0" w:line="240" w:lineRule="auto"/>
      </w:pPr>
      <w:r>
        <w:separator/>
      </w:r>
    </w:p>
  </w:footnote>
  <w:footnote w:type="continuationSeparator" w:id="0">
    <w:p w:rsidR="00FC7C03" w:rsidRDefault="00FC7C03" w:rsidP="00032FD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693" w:rsidRDefault="00231693" w:rsidP="00231693">
    <w:pPr>
      <w:pStyle w:val="Header"/>
      <w:jc w:val="left"/>
    </w:pPr>
    <w:r>
      <w:rPr>
        <w:noProof/>
        <w:lang w:eastAsia="en-AU"/>
      </w:rPr>
      <w:drawing>
        <wp:inline distT="0" distB="0" distL="0" distR="0" wp14:anchorId="7D3585D5" wp14:editId="095C3DC9">
          <wp:extent cx="1620000" cy="563420"/>
          <wp:effectExtent l="0" t="0" r="0" b="8255"/>
          <wp:docPr id="1" name="Picture 1" title="The Australian National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563420"/>
                  </a:xfrm>
                  <a:prstGeom prst="rect">
                    <a:avLst/>
                  </a:prstGeom>
                </pic:spPr>
              </pic:pic>
            </a:graphicData>
          </a:graphic>
        </wp:inline>
      </w:drawing>
    </w:r>
  </w:p>
  <w:p w:rsidR="00231693" w:rsidRDefault="00231693" w:rsidP="00231693">
    <w:pPr>
      <w:pStyle w:val="Header"/>
      <w:jc w:val="left"/>
    </w:pPr>
  </w:p>
  <w:p w:rsidR="00231693" w:rsidRPr="006F2844" w:rsidRDefault="00231693" w:rsidP="00231693">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00CDB7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09D464B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04369E"/>
    <w:multiLevelType w:val="hybridMultilevel"/>
    <w:tmpl w:val="FD8EBF5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5319A7"/>
    <w:multiLevelType w:val="hybridMultilevel"/>
    <w:tmpl w:val="08BEABDE"/>
    <w:lvl w:ilvl="0" w:tplc="E8CEC1F4">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EA251C"/>
    <w:multiLevelType w:val="hybridMultilevel"/>
    <w:tmpl w:val="3C807492"/>
    <w:lvl w:ilvl="0" w:tplc="90545902">
      <w:start w:val="1"/>
      <w:numFmt w:val="lowerLetter"/>
      <w:pStyle w:val="ListAlpha"/>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7027691"/>
    <w:multiLevelType w:val="hybridMultilevel"/>
    <w:tmpl w:val="CD724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251036"/>
    <w:multiLevelType w:val="multilevel"/>
    <w:tmpl w:val="6E98480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BBE264C"/>
    <w:multiLevelType w:val="hybridMultilevel"/>
    <w:tmpl w:val="6E984802"/>
    <w:lvl w:ilvl="0" w:tplc="F2D68E30">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440363"/>
    <w:multiLevelType w:val="hybridMultilevel"/>
    <w:tmpl w:val="8A72BECC"/>
    <w:lvl w:ilvl="0" w:tplc="C56A212A">
      <w:start w:val="1"/>
      <w:numFmt w:val="bullet"/>
      <w:lvlText w:val=""/>
      <w:lvlJc w:val="left"/>
      <w:pPr>
        <w:ind w:left="644"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4DC121D5"/>
    <w:multiLevelType w:val="hybridMultilevel"/>
    <w:tmpl w:val="1DE68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7F11CF"/>
    <w:multiLevelType w:val="hybridMultilevel"/>
    <w:tmpl w:val="CD7241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CE637C0"/>
    <w:multiLevelType w:val="hybridMultilevel"/>
    <w:tmpl w:val="E8EAD5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E2F7799"/>
    <w:multiLevelType w:val="hybridMultilevel"/>
    <w:tmpl w:val="07D286B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11833B2"/>
    <w:multiLevelType w:val="hybridMultilevel"/>
    <w:tmpl w:val="EBB4EE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84F6A19"/>
    <w:multiLevelType w:val="hybridMultilevel"/>
    <w:tmpl w:val="FDF68E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95822D7"/>
    <w:multiLevelType w:val="multilevel"/>
    <w:tmpl w:val="6E98480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E730472"/>
    <w:multiLevelType w:val="hybridMultilevel"/>
    <w:tmpl w:val="7B84F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7BC26E4"/>
    <w:multiLevelType w:val="hybridMultilevel"/>
    <w:tmpl w:val="79146404"/>
    <w:lvl w:ilvl="0" w:tplc="0A280D20">
      <w:start w:val="1"/>
      <w:numFmt w:val="decimal"/>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9"/>
  </w:num>
  <w:num w:numId="3">
    <w:abstractNumId w:val="2"/>
  </w:num>
  <w:num w:numId="4">
    <w:abstractNumId w:val="10"/>
  </w:num>
  <w:num w:numId="5">
    <w:abstractNumId w:val="12"/>
  </w:num>
  <w:num w:numId="6">
    <w:abstractNumId w:val="13"/>
  </w:num>
  <w:num w:numId="7">
    <w:abstractNumId w:val="14"/>
  </w:num>
  <w:num w:numId="8">
    <w:abstractNumId w:val="11"/>
  </w:num>
  <w:num w:numId="9">
    <w:abstractNumId w:val="5"/>
  </w:num>
  <w:num w:numId="10">
    <w:abstractNumId w:val="16"/>
  </w:num>
  <w:num w:numId="11">
    <w:abstractNumId w:val="17"/>
  </w:num>
  <w:num w:numId="12">
    <w:abstractNumId w:val="3"/>
  </w:num>
  <w:num w:numId="13">
    <w:abstractNumId w:val="1"/>
  </w:num>
  <w:num w:numId="14">
    <w:abstractNumId w:val="0"/>
  </w:num>
  <w:num w:numId="15">
    <w:abstractNumId w:val="7"/>
  </w:num>
  <w:num w:numId="16">
    <w:abstractNumId w:val="6"/>
  </w:num>
  <w:num w:numId="17">
    <w:abstractNumId w:val="15"/>
  </w:num>
  <w:num w:numId="18">
    <w:abstractNumId w:val="4"/>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FD1"/>
    <w:rsid w:val="000070D3"/>
    <w:rsid w:val="00032FD1"/>
    <w:rsid w:val="00087ACA"/>
    <w:rsid w:val="00091CA7"/>
    <w:rsid w:val="000A4E57"/>
    <w:rsid w:val="000A77E0"/>
    <w:rsid w:val="000C5500"/>
    <w:rsid w:val="000C6A4D"/>
    <w:rsid w:val="000D0552"/>
    <w:rsid w:val="000E5723"/>
    <w:rsid w:val="001820E1"/>
    <w:rsid w:val="001848BC"/>
    <w:rsid w:val="00184BC7"/>
    <w:rsid w:val="001C50FD"/>
    <w:rsid w:val="001E0813"/>
    <w:rsid w:val="001F3638"/>
    <w:rsid w:val="001F720F"/>
    <w:rsid w:val="001F7B95"/>
    <w:rsid w:val="00231693"/>
    <w:rsid w:val="002B42B9"/>
    <w:rsid w:val="0031627A"/>
    <w:rsid w:val="00343447"/>
    <w:rsid w:val="00347947"/>
    <w:rsid w:val="00375707"/>
    <w:rsid w:val="003B73F4"/>
    <w:rsid w:val="003C5173"/>
    <w:rsid w:val="003E6CDB"/>
    <w:rsid w:val="00490BBA"/>
    <w:rsid w:val="004A3B95"/>
    <w:rsid w:val="004B0AB4"/>
    <w:rsid w:val="004B74A2"/>
    <w:rsid w:val="004C3BB6"/>
    <w:rsid w:val="004C5A6B"/>
    <w:rsid w:val="00554765"/>
    <w:rsid w:val="00563DB6"/>
    <w:rsid w:val="005D329E"/>
    <w:rsid w:val="005E502F"/>
    <w:rsid w:val="005F7371"/>
    <w:rsid w:val="00601981"/>
    <w:rsid w:val="00623233"/>
    <w:rsid w:val="00631A09"/>
    <w:rsid w:val="006402F0"/>
    <w:rsid w:val="006629AA"/>
    <w:rsid w:val="0066623C"/>
    <w:rsid w:val="00672764"/>
    <w:rsid w:val="006A7492"/>
    <w:rsid w:val="006C425D"/>
    <w:rsid w:val="006E14F1"/>
    <w:rsid w:val="006E3F8D"/>
    <w:rsid w:val="00745B1D"/>
    <w:rsid w:val="00776208"/>
    <w:rsid w:val="00782F22"/>
    <w:rsid w:val="007B6083"/>
    <w:rsid w:val="00802DDD"/>
    <w:rsid w:val="0080757A"/>
    <w:rsid w:val="0081627C"/>
    <w:rsid w:val="00825E27"/>
    <w:rsid w:val="00825F71"/>
    <w:rsid w:val="00852DDB"/>
    <w:rsid w:val="00863A51"/>
    <w:rsid w:val="00872881"/>
    <w:rsid w:val="008A376D"/>
    <w:rsid w:val="008F7ADE"/>
    <w:rsid w:val="00904CE3"/>
    <w:rsid w:val="0091793E"/>
    <w:rsid w:val="0095531F"/>
    <w:rsid w:val="009816DA"/>
    <w:rsid w:val="00990A50"/>
    <w:rsid w:val="00994AFD"/>
    <w:rsid w:val="009C178E"/>
    <w:rsid w:val="009C40C1"/>
    <w:rsid w:val="009C74F5"/>
    <w:rsid w:val="009D3DC0"/>
    <w:rsid w:val="009E178E"/>
    <w:rsid w:val="009F285C"/>
    <w:rsid w:val="009F6FFE"/>
    <w:rsid w:val="00A12F13"/>
    <w:rsid w:val="00A16F83"/>
    <w:rsid w:val="00A36563"/>
    <w:rsid w:val="00A77B06"/>
    <w:rsid w:val="00A809E9"/>
    <w:rsid w:val="00A86B86"/>
    <w:rsid w:val="00A94B13"/>
    <w:rsid w:val="00AB28C1"/>
    <w:rsid w:val="00AF02EB"/>
    <w:rsid w:val="00B41D7F"/>
    <w:rsid w:val="00B77718"/>
    <w:rsid w:val="00B811E2"/>
    <w:rsid w:val="00BA2856"/>
    <w:rsid w:val="00BB36B7"/>
    <w:rsid w:val="00C136A7"/>
    <w:rsid w:val="00C41F2D"/>
    <w:rsid w:val="00C46D67"/>
    <w:rsid w:val="00C50E04"/>
    <w:rsid w:val="00C77611"/>
    <w:rsid w:val="00D2083A"/>
    <w:rsid w:val="00D212D6"/>
    <w:rsid w:val="00D33A54"/>
    <w:rsid w:val="00D530C8"/>
    <w:rsid w:val="00D56CBD"/>
    <w:rsid w:val="00D80888"/>
    <w:rsid w:val="00D80CD6"/>
    <w:rsid w:val="00DB7DCF"/>
    <w:rsid w:val="00DC1AA9"/>
    <w:rsid w:val="00DD5DF2"/>
    <w:rsid w:val="00DD7337"/>
    <w:rsid w:val="00DE4778"/>
    <w:rsid w:val="00E07447"/>
    <w:rsid w:val="00E30EB8"/>
    <w:rsid w:val="00E64110"/>
    <w:rsid w:val="00E82BD2"/>
    <w:rsid w:val="00EA5828"/>
    <w:rsid w:val="00EB1DDE"/>
    <w:rsid w:val="00EC5617"/>
    <w:rsid w:val="00F30345"/>
    <w:rsid w:val="00F4629F"/>
    <w:rsid w:val="00F626FD"/>
    <w:rsid w:val="00F62983"/>
    <w:rsid w:val="00F7319E"/>
    <w:rsid w:val="00F922A3"/>
    <w:rsid w:val="00FC643D"/>
    <w:rsid w:val="00FC6D2D"/>
    <w:rsid w:val="00FC7C0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9561CE76-A14A-4679-828B-9464F6F16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AU"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8"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CE3"/>
    <w:rPr>
      <w:sz w:val="24"/>
    </w:rPr>
  </w:style>
  <w:style w:type="paragraph" w:styleId="Heading1">
    <w:name w:val="heading 1"/>
    <w:basedOn w:val="Normal"/>
    <w:next w:val="Normal"/>
    <w:link w:val="Heading1Char"/>
    <w:uiPriority w:val="9"/>
    <w:qFormat/>
    <w:rsid w:val="00FC643D"/>
    <w:pPr>
      <w:keepNext/>
      <w:keepLines/>
      <w:spacing w:before="360"/>
      <w:outlineLvl w:val="0"/>
    </w:pPr>
    <w:rPr>
      <w:rFonts w:asciiTheme="majorHAnsi" w:eastAsiaTheme="majorEastAsia" w:hAnsiTheme="majorHAnsi" w:cstheme="majorBidi"/>
      <w:b/>
      <w:color w:val="4C6E78" w:themeColor="accent1"/>
      <w:sz w:val="40"/>
      <w:szCs w:val="32"/>
    </w:rPr>
  </w:style>
  <w:style w:type="paragraph" w:styleId="Heading2">
    <w:name w:val="heading 2"/>
    <w:basedOn w:val="Normal"/>
    <w:next w:val="Normal"/>
    <w:link w:val="Heading2Char"/>
    <w:uiPriority w:val="9"/>
    <w:qFormat/>
    <w:rsid w:val="0095531F"/>
    <w:pPr>
      <w:keepNext/>
      <w:keepLines/>
      <w:spacing w:before="280"/>
      <w:outlineLvl w:val="1"/>
    </w:pPr>
    <w:rPr>
      <w:rFonts w:asciiTheme="majorHAnsi" w:eastAsiaTheme="majorEastAsia" w:hAnsiTheme="majorHAnsi" w:cstheme="majorBidi"/>
      <w:b/>
      <w:color w:val="4C6E78" w:themeColor="accent1"/>
      <w:sz w:val="28"/>
      <w:szCs w:val="26"/>
    </w:rPr>
  </w:style>
  <w:style w:type="paragraph" w:styleId="Heading3">
    <w:name w:val="heading 3"/>
    <w:basedOn w:val="Normal"/>
    <w:next w:val="Normal"/>
    <w:link w:val="Heading3Char"/>
    <w:uiPriority w:val="9"/>
    <w:qFormat/>
    <w:rsid w:val="00672764"/>
    <w:pPr>
      <w:keepNext/>
      <w:keepLines/>
      <w:spacing w:before="240"/>
      <w:outlineLvl w:val="2"/>
    </w:pPr>
    <w:rPr>
      <w:rFonts w:asciiTheme="majorHAnsi" w:eastAsiaTheme="majorEastAsia" w:hAnsiTheme="majorHAnsi" w:cstheme="majorBidi"/>
      <w:b/>
      <w:sz w:val="26"/>
      <w:szCs w:val="24"/>
    </w:rPr>
  </w:style>
  <w:style w:type="paragraph" w:styleId="Heading4">
    <w:name w:val="heading 4"/>
    <w:basedOn w:val="Normal"/>
    <w:next w:val="Normal"/>
    <w:link w:val="Heading4Char"/>
    <w:uiPriority w:val="9"/>
    <w:unhideWhenUsed/>
    <w:qFormat/>
    <w:rsid w:val="00032FD1"/>
    <w:pPr>
      <w:keepNext/>
      <w:keepLines/>
      <w:spacing w:before="20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unhideWhenUsed/>
    <w:rsid w:val="00B77718"/>
    <w:pPr>
      <w:keepNext/>
      <w:keepLines/>
      <w:spacing w:before="200" w:after="0"/>
      <w:outlineLvl w:val="4"/>
    </w:pPr>
    <w:rPr>
      <w:rFonts w:asciiTheme="majorHAnsi" w:eastAsiaTheme="majorEastAsia" w:hAnsiTheme="majorHAnsi" w:cstheme="majorBidi"/>
      <w:color w:val="25363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Alpha">
    <w:name w:val="List Alpha"/>
    <w:basedOn w:val="ListNumber"/>
    <w:uiPriority w:val="2"/>
    <w:qFormat/>
    <w:rsid w:val="00D56CBD"/>
    <w:pPr>
      <w:numPr>
        <w:numId w:val="18"/>
      </w:numPr>
      <w:tabs>
        <w:tab w:val="num" w:pos="360"/>
      </w:tabs>
      <w:ind w:left="714" w:hanging="357"/>
    </w:pPr>
  </w:style>
  <w:style w:type="character" w:customStyle="1" w:styleId="Heading1Char">
    <w:name w:val="Heading 1 Char"/>
    <w:basedOn w:val="DefaultParagraphFont"/>
    <w:link w:val="Heading1"/>
    <w:uiPriority w:val="9"/>
    <w:rsid w:val="00FC643D"/>
    <w:rPr>
      <w:rFonts w:asciiTheme="majorHAnsi" w:eastAsiaTheme="majorEastAsia" w:hAnsiTheme="majorHAnsi" w:cstheme="majorBidi"/>
      <w:b/>
      <w:color w:val="4C6E78" w:themeColor="accent1"/>
      <w:sz w:val="40"/>
      <w:szCs w:val="32"/>
    </w:rPr>
  </w:style>
  <w:style w:type="character" w:customStyle="1" w:styleId="Heading2Char">
    <w:name w:val="Heading 2 Char"/>
    <w:basedOn w:val="DefaultParagraphFont"/>
    <w:link w:val="Heading2"/>
    <w:uiPriority w:val="9"/>
    <w:rsid w:val="0095531F"/>
    <w:rPr>
      <w:rFonts w:asciiTheme="majorHAnsi" w:eastAsiaTheme="majorEastAsia" w:hAnsiTheme="majorHAnsi" w:cstheme="majorBidi"/>
      <w:b/>
      <w:color w:val="4C6E78" w:themeColor="accent1"/>
      <w:sz w:val="28"/>
      <w:szCs w:val="26"/>
    </w:rPr>
  </w:style>
  <w:style w:type="character" w:customStyle="1" w:styleId="Heading3Char">
    <w:name w:val="Heading 3 Char"/>
    <w:basedOn w:val="DefaultParagraphFont"/>
    <w:link w:val="Heading3"/>
    <w:uiPriority w:val="9"/>
    <w:rsid w:val="00672764"/>
    <w:rPr>
      <w:rFonts w:asciiTheme="majorHAnsi" w:eastAsiaTheme="majorEastAsia" w:hAnsiTheme="majorHAnsi" w:cstheme="majorBidi"/>
      <w:b/>
      <w:sz w:val="26"/>
      <w:szCs w:val="24"/>
    </w:rPr>
  </w:style>
  <w:style w:type="character" w:customStyle="1" w:styleId="Heading4Char">
    <w:name w:val="Heading 4 Char"/>
    <w:basedOn w:val="DefaultParagraphFont"/>
    <w:link w:val="Heading4"/>
    <w:uiPriority w:val="9"/>
    <w:rsid w:val="00994AFD"/>
    <w:rPr>
      <w:rFonts w:asciiTheme="majorHAnsi" w:eastAsiaTheme="majorEastAsia" w:hAnsiTheme="majorHAnsi" w:cstheme="majorBidi"/>
      <w:i/>
      <w:iCs/>
      <w:sz w:val="24"/>
    </w:rPr>
  </w:style>
  <w:style w:type="character" w:styleId="Emphasis">
    <w:name w:val="Emphasis"/>
    <w:uiPriority w:val="3"/>
    <w:rsid w:val="00B77718"/>
    <w:rPr>
      <w:i/>
    </w:rPr>
  </w:style>
  <w:style w:type="paragraph" w:styleId="Header">
    <w:name w:val="header"/>
    <w:basedOn w:val="Normal"/>
    <w:link w:val="HeaderChar"/>
    <w:uiPriority w:val="97"/>
    <w:rsid w:val="00F626FD"/>
    <w:pPr>
      <w:spacing w:before="0" w:after="0" w:line="240" w:lineRule="auto"/>
      <w:jc w:val="right"/>
    </w:pPr>
    <w:rPr>
      <w:sz w:val="20"/>
    </w:rPr>
  </w:style>
  <w:style w:type="character" w:customStyle="1" w:styleId="HeaderChar">
    <w:name w:val="Header Char"/>
    <w:basedOn w:val="DefaultParagraphFont"/>
    <w:link w:val="Header"/>
    <w:uiPriority w:val="97"/>
    <w:rsid w:val="00B77718"/>
  </w:style>
  <w:style w:type="paragraph" w:styleId="Footer">
    <w:name w:val="footer"/>
    <w:basedOn w:val="Normal"/>
    <w:link w:val="FooterChar"/>
    <w:uiPriority w:val="98"/>
    <w:rsid w:val="00184BC7"/>
    <w:pPr>
      <w:spacing w:before="240" w:after="0" w:line="240" w:lineRule="auto"/>
      <w:jc w:val="right"/>
    </w:pPr>
    <w:rPr>
      <w:sz w:val="20"/>
    </w:rPr>
  </w:style>
  <w:style w:type="character" w:customStyle="1" w:styleId="FooterChar">
    <w:name w:val="Footer Char"/>
    <w:basedOn w:val="DefaultParagraphFont"/>
    <w:link w:val="Footer"/>
    <w:uiPriority w:val="98"/>
    <w:rsid w:val="00184BC7"/>
  </w:style>
  <w:style w:type="paragraph" w:styleId="Caption">
    <w:name w:val="caption"/>
    <w:basedOn w:val="Normal"/>
    <w:next w:val="Normal"/>
    <w:uiPriority w:val="4"/>
    <w:rsid w:val="00F7319E"/>
    <w:pPr>
      <w:spacing w:line="240" w:lineRule="auto"/>
    </w:pPr>
    <w:rPr>
      <w:iCs/>
      <w:color w:val="595959" w:themeColor="text1" w:themeTint="A6"/>
      <w:sz w:val="20"/>
      <w:szCs w:val="18"/>
    </w:rPr>
  </w:style>
  <w:style w:type="table" w:styleId="TableGrid">
    <w:name w:val="Table Grid"/>
    <w:basedOn w:val="TableNormal"/>
    <w:uiPriority w:val="39"/>
    <w:rsid w:val="00745B1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NUstandard">
    <w:name w:val="ANU standard"/>
    <w:basedOn w:val="TableNormal"/>
    <w:uiPriority w:val="99"/>
    <w:rsid w:val="00A86B86"/>
    <w:pPr>
      <w:spacing w:before="0"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table" w:customStyle="1" w:styleId="ANUrowheader">
    <w:name w:val="ANU row header"/>
    <w:basedOn w:val="ANUstandard"/>
    <w:uiPriority w:val="99"/>
    <w:rsid w:val="00A86B86"/>
    <w:tblPr/>
    <w:tblStylePr w:type="firstRow">
      <w:rPr>
        <w:b/>
      </w:rPr>
      <w:tblPr/>
      <w:tcPr>
        <w:shd w:val="clear" w:color="auto" w:fill="B2C7CE" w:themeFill="accent1" w:themeFillTint="66"/>
      </w:tcPr>
    </w:tblStylePr>
  </w:style>
  <w:style w:type="table" w:customStyle="1" w:styleId="ANUcolumnheader">
    <w:name w:val="ANU column header"/>
    <w:basedOn w:val="ANUstandard"/>
    <w:uiPriority w:val="99"/>
    <w:rsid w:val="00A86B86"/>
    <w:tblPr/>
    <w:tblStylePr w:type="firstCol">
      <w:rPr>
        <w:b/>
      </w:rPr>
      <w:tblPr/>
      <w:tcPr>
        <w:shd w:val="clear" w:color="auto" w:fill="B2C7CE" w:themeFill="accent1" w:themeFillTint="66"/>
      </w:tcPr>
    </w:tblStylePr>
  </w:style>
  <w:style w:type="table" w:customStyle="1" w:styleId="ANUrowcolumnheader">
    <w:name w:val="ANU row/column header"/>
    <w:basedOn w:val="ANUstandard"/>
    <w:uiPriority w:val="99"/>
    <w:rsid w:val="00A86B86"/>
    <w:tblPr/>
    <w:tblStylePr w:type="firstRow">
      <w:rPr>
        <w:b/>
      </w:rPr>
      <w:tblPr/>
      <w:tcPr>
        <w:shd w:val="clear" w:color="auto" w:fill="B2C7CE" w:themeFill="accent1" w:themeFillTint="66"/>
      </w:tcPr>
    </w:tblStylePr>
    <w:tblStylePr w:type="firstCol">
      <w:rPr>
        <w:b/>
      </w:rPr>
      <w:tblPr/>
      <w:tcPr>
        <w:shd w:val="clear" w:color="auto" w:fill="B2C7CE" w:themeFill="accent1" w:themeFillTint="66"/>
      </w:tcPr>
    </w:tblStylePr>
  </w:style>
  <w:style w:type="character" w:customStyle="1" w:styleId="apple-converted-space">
    <w:name w:val="apple-converted-space"/>
    <w:basedOn w:val="DefaultParagraphFont"/>
    <w:semiHidden/>
    <w:rsid w:val="0095531F"/>
  </w:style>
  <w:style w:type="paragraph" w:styleId="BalloonText">
    <w:name w:val="Balloon Text"/>
    <w:basedOn w:val="Normal"/>
    <w:link w:val="BalloonTextChar"/>
    <w:uiPriority w:val="99"/>
    <w:semiHidden/>
    <w:unhideWhenUsed/>
    <w:rsid w:val="0023169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693"/>
    <w:rPr>
      <w:rFonts w:ascii="Tahoma" w:hAnsi="Tahoma" w:cs="Tahoma"/>
      <w:sz w:val="16"/>
      <w:szCs w:val="16"/>
    </w:rPr>
  </w:style>
  <w:style w:type="paragraph" w:styleId="ListBullet">
    <w:name w:val="List Bullet"/>
    <w:basedOn w:val="Normal"/>
    <w:uiPriority w:val="2"/>
    <w:qFormat/>
    <w:rsid w:val="00D56CBD"/>
    <w:pPr>
      <w:numPr>
        <w:numId w:val="12"/>
      </w:numPr>
      <w:ind w:left="714" w:hanging="357"/>
    </w:pPr>
  </w:style>
  <w:style w:type="paragraph" w:styleId="ListNumber">
    <w:name w:val="List Number"/>
    <w:basedOn w:val="Normal"/>
    <w:uiPriority w:val="1"/>
    <w:qFormat/>
    <w:rsid w:val="00D56CBD"/>
  </w:style>
  <w:style w:type="character" w:customStyle="1" w:styleId="Heading5Char">
    <w:name w:val="Heading 5 Char"/>
    <w:basedOn w:val="DefaultParagraphFont"/>
    <w:link w:val="Heading5"/>
    <w:uiPriority w:val="9"/>
    <w:rsid w:val="00B77718"/>
    <w:rPr>
      <w:rFonts w:asciiTheme="majorHAnsi" w:eastAsiaTheme="majorEastAsia" w:hAnsiTheme="majorHAnsi" w:cstheme="majorBidi"/>
      <w:color w:val="25363B" w:themeColor="accent1" w:themeShade="7F"/>
      <w:sz w:val="24"/>
    </w:rPr>
  </w:style>
  <w:style w:type="character" w:styleId="Hyperlink">
    <w:name w:val="Hyperlink"/>
    <w:basedOn w:val="DefaultParagraphFont"/>
    <w:uiPriority w:val="99"/>
    <w:unhideWhenUsed/>
    <w:rsid w:val="004C3BB6"/>
    <w:rPr>
      <w:color w:val="4C6E78" w:themeColor="hyperlink"/>
      <w:u w:val="single"/>
    </w:rPr>
  </w:style>
  <w:style w:type="character" w:styleId="FollowedHyperlink">
    <w:name w:val="FollowedHyperlink"/>
    <w:basedOn w:val="DefaultParagraphFont"/>
    <w:uiPriority w:val="99"/>
    <w:semiHidden/>
    <w:unhideWhenUsed/>
    <w:rsid w:val="005F7371"/>
    <w:rPr>
      <w:color w:val="4C6E7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43706">
      <w:bodyDiv w:val="1"/>
      <w:marLeft w:val="0"/>
      <w:marRight w:val="0"/>
      <w:marTop w:val="0"/>
      <w:marBottom w:val="0"/>
      <w:divBdr>
        <w:top w:val="none" w:sz="0" w:space="0" w:color="auto"/>
        <w:left w:val="none" w:sz="0" w:space="0" w:color="auto"/>
        <w:bottom w:val="none" w:sz="0" w:space="0" w:color="auto"/>
        <w:right w:val="none" w:sz="0" w:space="0" w:color="auto"/>
      </w:divBdr>
    </w:div>
    <w:div w:id="1179390085">
      <w:bodyDiv w:val="1"/>
      <w:marLeft w:val="0"/>
      <w:marRight w:val="0"/>
      <w:marTop w:val="0"/>
      <w:marBottom w:val="0"/>
      <w:divBdr>
        <w:top w:val="none" w:sz="0" w:space="0" w:color="auto"/>
        <w:left w:val="none" w:sz="0" w:space="0" w:color="auto"/>
        <w:bottom w:val="none" w:sz="0" w:space="0" w:color="auto"/>
        <w:right w:val="none" w:sz="0" w:space="0" w:color="auto"/>
      </w:divBdr>
    </w:div>
    <w:div w:id="1273052247">
      <w:bodyDiv w:val="1"/>
      <w:marLeft w:val="0"/>
      <w:marRight w:val="0"/>
      <w:marTop w:val="0"/>
      <w:marBottom w:val="0"/>
      <w:divBdr>
        <w:top w:val="none" w:sz="0" w:space="0" w:color="auto"/>
        <w:left w:val="none" w:sz="0" w:space="0" w:color="auto"/>
        <w:bottom w:val="none" w:sz="0" w:space="0" w:color="auto"/>
        <w:right w:val="none" w:sz="0" w:space="0" w:color="auto"/>
      </w:divBdr>
    </w:div>
    <w:div w:id="1408578493">
      <w:bodyDiv w:val="1"/>
      <w:marLeft w:val="0"/>
      <w:marRight w:val="0"/>
      <w:marTop w:val="0"/>
      <w:marBottom w:val="0"/>
      <w:divBdr>
        <w:top w:val="none" w:sz="0" w:space="0" w:color="auto"/>
        <w:left w:val="none" w:sz="0" w:space="0" w:color="auto"/>
        <w:bottom w:val="none" w:sz="0" w:space="0" w:color="auto"/>
        <w:right w:val="none" w:sz="0" w:space="0" w:color="auto"/>
      </w:divBdr>
      <w:divsChild>
        <w:div w:id="95950978">
          <w:marLeft w:val="300"/>
          <w:marRight w:val="300"/>
          <w:marTop w:val="300"/>
          <w:marBottom w:val="240"/>
          <w:divBdr>
            <w:top w:val="none" w:sz="0" w:space="0" w:color="auto"/>
            <w:left w:val="none" w:sz="0" w:space="0" w:color="auto"/>
            <w:bottom w:val="none" w:sz="0" w:space="0" w:color="auto"/>
            <w:right w:val="none" w:sz="0" w:space="0" w:color="auto"/>
          </w:divBdr>
        </w:div>
        <w:div w:id="1208181974">
          <w:marLeft w:val="0"/>
          <w:marRight w:val="0"/>
          <w:marTop w:val="0"/>
          <w:marBottom w:val="0"/>
          <w:divBdr>
            <w:top w:val="none" w:sz="0" w:space="0" w:color="auto"/>
            <w:left w:val="none" w:sz="0" w:space="0" w:color="auto"/>
            <w:bottom w:val="none" w:sz="0" w:space="0" w:color="auto"/>
            <w:right w:val="none" w:sz="0" w:space="0" w:color="auto"/>
          </w:divBdr>
          <w:divsChild>
            <w:div w:id="1360353595">
              <w:marLeft w:val="567"/>
              <w:marRight w:val="300"/>
              <w:marTop w:val="0"/>
              <w:marBottom w:val="120"/>
              <w:divBdr>
                <w:top w:val="none" w:sz="0" w:space="0" w:color="auto"/>
                <w:left w:val="none" w:sz="0" w:space="0" w:color="auto"/>
                <w:bottom w:val="none" w:sz="0" w:space="0" w:color="auto"/>
                <w:right w:val="none" w:sz="0" w:space="0" w:color="auto"/>
              </w:divBdr>
            </w:div>
          </w:divsChild>
        </w:div>
        <w:div w:id="2081948648">
          <w:marLeft w:val="300"/>
          <w:marRight w:val="300"/>
          <w:marTop w:val="300"/>
          <w:marBottom w:val="240"/>
          <w:divBdr>
            <w:top w:val="none" w:sz="0" w:space="0" w:color="auto"/>
            <w:left w:val="none" w:sz="0" w:space="0" w:color="auto"/>
            <w:bottom w:val="none" w:sz="0" w:space="0" w:color="auto"/>
            <w:right w:val="none" w:sz="0" w:space="0" w:color="auto"/>
          </w:divBdr>
        </w:div>
        <w:div w:id="1930888403">
          <w:marLeft w:val="0"/>
          <w:marRight w:val="0"/>
          <w:marTop w:val="0"/>
          <w:marBottom w:val="0"/>
          <w:divBdr>
            <w:top w:val="none" w:sz="0" w:space="0" w:color="auto"/>
            <w:left w:val="none" w:sz="0" w:space="0" w:color="auto"/>
            <w:bottom w:val="none" w:sz="0" w:space="0" w:color="auto"/>
            <w:right w:val="none" w:sz="0" w:space="0" w:color="auto"/>
          </w:divBdr>
          <w:divsChild>
            <w:div w:id="1370492265">
              <w:marLeft w:val="567"/>
              <w:marRight w:val="300"/>
              <w:marTop w:val="0"/>
              <w:marBottom w:val="120"/>
              <w:divBdr>
                <w:top w:val="none" w:sz="0" w:space="0" w:color="auto"/>
                <w:left w:val="none" w:sz="0" w:space="0" w:color="auto"/>
                <w:bottom w:val="none" w:sz="0" w:space="0" w:color="auto"/>
                <w:right w:val="none" w:sz="0" w:space="0" w:color="auto"/>
              </w:divBdr>
            </w:div>
          </w:divsChild>
        </w:div>
        <w:div w:id="528837652">
          <w:marLeft w:val="0"/>
          <w:marRight w:val="0"/>
          <w:marTop w:val="0"/>
          <w:marBottom w:val="0"/>
          <w:divBdr>
            <w:top w:val="none" w:sz="0" w:space="0" w:color="auto"/>
            <w:left w:val="none" w:sz="0" w:space="0" w:color="auto"/>
            <w:bottom w:val="none" w:sz="0" w:space="0" w:color="auto"/>
            <w:right w:val="none" w:sz="0" w:space="0" w:color="auto"/>
          </w:divBdr>
          <w:divsChild>
            <w:div w:id="332798738">
              <w:marLeft w:val="567"/>
              <w:marRight w:val="300"/>
              <w:marTop w:val="0"/>
              <w:marBottom w:val="120"/>
              <w:divBdr>
                <w:top w:val="none" w:sz="0" w:space="0" w:color="auto"/>
                <w:left w:val="none" w:sz="0" w:space="0" w:color="auto"/>
                <w:bottom w:val="none" w:sz="0" w:space="0" w:color="auto"/>
                <w:right w:val="none" w:sz="0" w:space="0" w:color="auto"/>
              </w:divBdr>
            </w:div>
          </w:divsChild>
        </w:div>
        <w:div w:id="375393897">
          <w:marLeft w:val="0"/>
          <w:marRight w:val="0"/>
          <w:marTop w:val="0"/>
          <w:marBottom w:val="0"/>
          <w:divBdr>
            <w:top w:val="none" w:sz="0" w:space="0" w:color="auto"/>
            <w:left w:val="none" w:sz="0" w:space="0" w:color="auto"/>
            <w:bottom w:val="none" w:sz="0" w:space="0" w:color="auto"/>
            <w:right w:val="none" w:sz="0" w:space="0" w:color="auto"/>
          </w:divBdr>
          <w:divsChild>
            <w:div w:id="1891917988">
              <w:marLeft w:val="567"/>
              <w:marRight w:val="300"/>
              <w:marTop w:val="0"/>
              <w:marBottom w:val="120"/>
              <w:divBdr>
                <w:top w:val="none" w:sz="0" w:space="0" w:color="auto"/>
                <w:left w:val="none" w:sz="0" w:space="0" w:color="auto"/>
                <w:bottom w:val="none" w:sz="0" w:space="0" w:color="auto"/>
                <w:right w:val="none" w:sz="0" w:space="0" w:color="auto"/>
              </w:divBdr>
            </w:div>
          </w:divsChild>
        </w:div>
        <w:div w:id="1756324080">
          <w:marLeft w:val="300"/>
          <w:marRight w:val="300"/>
          <w:marTop w:val="300"/>
          <w:marBottom w:val="240"/>
          <w:divBdr>
            <w:top w:val="none" w:sz="0" w:space="0" w:color="auto"/>
            <w:left w:val="none" w:sz="0" w:space="0" w:color="auto"/>
            <w:bottom w:val="none" w:sz="0" w:space="0" w:color="auto"/>
            <w:right w:val="none" w:sz="0" w:space="0" w:color="auto"/>
          </w:divBdr>
        </w:div>
        <w:div w:id="184948033">
          <w:marLeft w:val="0"/>
          <w:marRight w:val="0"/>
          <w:marTop w:val="0"/>
          <w:marBottom w:val="0"/>
          <w:divBdr>
            <w:top w:val="none" w:sz="0" w:space="0" w:color="auto"/>
            <w:left w:val="none" w:sz="0" w:space="0" w:color="auto"/>
            <w:bottom w:val="none" w:sz="0" w:space="0" w:color="auto"/>
            <w:right w:val="none" w:sz="0" w:space="0" w:color="auto"/>
          </w:divBdr>
          <w:divsChild>
            <w:div w:id="132064893">
              <w:marLeft w:val="567"/>
              <w:marRight w:val="300"/>
              <w:marTop w:val="0"/>
              <w:marBottom w:val="120"/>
              <w:divBdr>
                <w:top w:val="none" w:sz="0" w:space="0" w:color="auto"/>
                <w:left w:val="none" w:sz="0" w:space="0" w:color="auto"/>
                <w:bottom w:val="none" w:sz="0" w:space="0" w:color="auto"/>
                <w:right w:val="none" w:sz="0" w:space="0" w:color="auto"/>
              </w:divBdr>
            </w:div>
          </w:divsChild>
        </w:div>
        <w:div w:id="1621912069">
          <w:marLeft w:val="300"/>
          <w:marRight w:val="300"/>
          <w:marTop w:val="300"/>
          <w:marBottom w:val="240"/>
          <w:divBdr>
            <w:top w:val="none" w:sz="0" w:space="0" w:color="auto"/>
            <w:left w:val="none" w:sz="0" w:space="0" w:color="auto"/>
            <w:bottom w:val="none" w:sz="0" w:space="0" w:color="auto"/>
            <w:right w:val="none" w:sz="0" w:space="0" w:color="auto"/>
          </w:divBdr>
        </w:div>
        <w:div w:id="1876773298">
          <w:marLeft w:val="0"/>
          <w:marRight w:val="0"/>
          <w:marTop w:val="0"/>
          <w:marBottom w:val="0"/>
          <w:divBdr>
            <w:top w:val="none" w:sz="0" w:space="0" w:color="auto"/>
            <w:left w:val="none" w:sz="0" w:space="0" w:color="auto"/>
            <w:bottom w:val="none" w:sz="0" w:space="0" w:color="auto"/>
            <w:right w:val="none" w:sz="0" w:space="0" w:color="auto"/>
          </w:divBdr>
          <w:divsChild>
            <w:div w:id="1853714953">
              <w:marLeft w:val="1134"/>
              <w:marRight w:val="300"/>
              <w:marTop w:val="0"/>
              <w:marBottom w:val="120"/>
              <w:divBdr>
                <w:top w:val="none" w:sz="0" w:space="0" w:color="auto"/>
                <w:left w:val="none" w:sz="0" w:space="0" w:color="auto"/>
                <w:bottom w:val="none" w:sz="0" w:space="0" w:color="auto"/>
                <w:right w:val="none" w:sz="0" w:space="0" w:color="auto"/>
              </w:divBdr>
            </w:div>
          </w:divsChild>
        </w:div>
        <w:div w:id="662664505">
          <w:marLeft w:val="0"/>
          <w:marRight w:val="0"/>
          <w:marTop w:val="0"/>
          <w:marBottom w:val="0"/>
          <w:divBdr>
            <w:top w:val="none" w:sz="0" w:space="0" w:color="auto"/>
            <w:left w:val="none" w:sz="0" w:space="0" w:color="auto"/>
            <w:bottom w:val="none" w:sz="0" w:space="0" w:color="auto"/>
            <w:right w:val="none" w:sz="0" w:space="0" w:color="auto"/>
          </w:divBdr>
          <w:divsChild>
            <w:div w:id="1066685166">
              <w:marLeft w:val="1134"/>
              <w:marRight w:val="300"/>
              <w:marTop w:val="0"/>
              <w:marBottom w:val="120"/>
              <w:divBdr>
                <w:top w:val="none" w:sz="0" w:space="0" w:color="auto"/>
                <w:left w:val="none" w:sz="0" w:space="0" w:color="auto"/>
                <w:bottom w:val="none" w:sz="0" w:space="0" w:color="auto"/>
                <w:right w:val="none" w:sz="0" w:space="0" w:color="auto"/>
              </w:divBdr>
            </w:div>
          </w:divsChild>
        </w:div>
        <w:div w:id="90898462">
          <w:marLeft w:val="0"/>
          <w:marRight w:val="0"/>
          <w:marTop w:val="0"/>
          <w:marBottom w:val="0"/>
          <w:divBdr>
            <w:top w:val="none" w:sz="0" w:space="0" w:color="auto"/>
            <w:left w:val="none" w:sz="0" w:space="0" w:color="auto"/>
            <w:bottom w:val="none" w:sz="0" w:space="0" w:color="auto"/>
            <w:right w:val="none" w:sz="0" w:space="0" w:color="auto"/>
          </w:divBdr>
          <w:divsChild>
            <w:div w:id="808132827">
              <w:marLeft w:val="1134"/>
              <w:marRight w:val="300"/>
              <w:marTop w:val="0"/>
              <w:marBottom w:val="120"/>
              <w:divBdr>
                <w:top w:val="none" w:sz="0" w:space="0" w:color="auto"/>
                <w:left w:val="none" w:sz="0" w:space="0" w:color="auto"/>
                <w:bottom w:val="none" w:sz="0" w:space="0" w:color="auto"/>
                <w:right w:val="none" w:sz="0" w:space="0" w:color="auto"/>
              </w:divBdr>
            </w:div>
          </w:divsChild>
        </w:div>
        <w:div w:id="1587955370">
          <w:marLeft w:val="0"/>
          <w:marRight w:val="0"/>
          <w:marTop w:val="0"/>
          <w:marBottom w:val="0"/>
          <w:divBdr>
            <w:top w:val="none" w:sz="0" w:space="0" w:color="auto"/>
            <w:left w:val="none" w:sz="0" w:space="0" w:color="auto"/>
            <w:bottom w:val="none" w:sz="0" w:space="0" w:color="auto"/>
            <w:right w:val="none" w:sz="0" w:space="0" w:color="auto"/>
          </w:divBdr>
          <w:divsChild>
            <w:div w:id="140316095">
              <w:marLeft w:val="567"/>
              <w:marRight w:val="300"/>
              <w:marTop w:val="0"/>
              <w:marBottom w:val="120"/>
              <w:divBdr>
                <w:top w:val="none" w:sz="0" w:space="0" w:color="auto"/>
                <w:left w:val="none" w:sz="0" w:space="0" w:color="auto"/>
                <w:bottom w:val="none" w:sz="0" w:space="0" w:color="auto"/>
                <w:right w:val="none" w:sz="0" w:space="0" w:color="auto"/>
              </w:divBdr>
            </w:div>
          </w:divsChild>
        </w:div>
        <w:div w:id="744452136">
          <w:marLeft w:val="0"/>
          <w:marRight w:val="0"/>
          <w:marTop w:val="0"/>
          <w:marBottom w:val="0"/>
          <w:divBdr>
            <w:top w:val="none" w:sz="0" w:space="0" w:color="auto"/>
            <w:left w:val="none" w:sz="0" w:space="0" w:color="auto"/>
            <w:bottom w:val="none" w:sz="0" w:space="0" w:color="auto"/>
            <w:right w:val="none" w:sz="0" w:space="0" w:color="auto"/>
          </w:divBdr>
          <w:divsChild>
            <w:div w:id="1999576627">
              <w:marLeft w:val="567"/>
              <w:marRight w:val="300"/>
              <w:marTop w:val="0"/>
              <w:marBottom w:val="120"/>
              <w:divBdr>
                <w:top w:val="none" w:sz="0" w:space="0" w:color="auto"/>
                <w:left w:val="none" w:sz="0" w:space="0" w:color="auto"/>
                <w:bottom w:val="none" w:sz="0" w:space="0" w:color="auto"/>
                <w:right w:val="none" w:sz="0" w:space="0" w:color="auto"/>
              </w:divBdr>
            </w:div>
          </w:divsChild>
        </w:div>
        <w:div w:id="803237563">
          <w:marLeft w:val="0"/>
          <w:marRight w:val="0"/>
          <w:marTop w:val="0"/>
          <w:marBottom w:val="0"/>
          <w:divBdr>
            <w:top w:val="none" w:sz="0" w:space="0" w:color="auto"/>
            <w:left w:val="none" w:sz="0" w:space="0" w:color="auto"/>
            <w:bottom w:val="none" w:sz="0" w:space="0" w:color="auto"/>
            <w:right w:val="none" w:sz="0" w:space="0" w:color="auto"/>
          </w:divBdr>
          <w:divsChild>
            <w:div w:id="1440755690">
              <w:marLeft w:val="567"/>
              <w:marRight w:val="300"/>
              <w:marTop w:val="0"/>
              <w:marBottom w:val="120"/>
              <w:divBdr>
                <w:top w:val="none" w:sz="0" w:space="0" w:color="auto"/>
                <w:left w:val="none" w:sz="0" w:space="0" w:color="auto"/>
                <w:bottom w:val="none" w:sz="0" w:space="0" w:color="auto"/>
                <w:right w:val="none" w:sz="0" w:space="0" w:color="auto"/>
              </w:divBdr>
            </w:div>
          </w:divsChild>
        </w:div>
        <w:div w:id="1650551279">
          <w:marLeft w:val="0"/>
          <w:marRight w:val="0"/>
          <w:marTop w:val="0"/>
          <w:marBottom w:val="0"/>
          <w:divBdr>
            <w:top w:val="none" w:sz="0" w:space="0" w:color="auto"/>
            <w:left w:val="none" w:sz="0" w:space="0" w:color="auto"/>
            <w:bottom w:val="none" w:sz="0" w:space="0" w:color="auto"/>
            <w:right w:val="none" w:sz="0" w:space="0" w:color="auto"/>
          </w:divBdr>
          <w:divsChild>
            <w:div w:id="902566292">
              <w:marLeft w:val="567"/>
              <w:marRight w:val="300"/>
              <w:marTop w:val="0"/>
              <w:marBottom w:val="120"/>
              <w:divBdr>
                <w:top w:val="none" w:sz="0" w:space="0" w:color="auto"/>
                <w:left w:val="none" w:sz="0" w:space="0" w:color="auto"/>
                <w:bottom w:val="none" w:sz="0" w:space="0" w:color="auto"/>
                <w:right w:val="none" w:sz="0" w:space="0" w:color="auto"/>
              </w:divBdr>
            </w:div>
          </w:divsChild>
        </w:div>
        <w:div w:id="1560936753">
          <w:marLeft w:val="0"/>
          <w:marRight w:val="0"/>
          <w:marTop w:val="0"/>
          <w:marBottom w:val="0"/>
          <w:divBdr>
            <w:top w:val="none" w:sz="0" w:space="0" w:color="auto"/>
            <w:left w:val="none" w:sz="0" w:space="0" w:color="auto"/>
            <w:bottom w:val="none" w:sz="0" w:space="0" w:color="auto"/>
            <w:right w:val="none" w:sz="0" w:space="0" w:color="auto"/>
          </w:divBdr>
          <w:divsChild>
            <w:div w:id="332612748">
              <w:marLeft w:val="567"/>
              <w:marRight w:val="300"/>
              <w:marTop w:val="0"/>
              <w:marBottom w:val="120"/>
              <w:divBdr>
                <w:top w:val="none" w:sz="0" w:space="0" w:color="auto"/>
                <w:left w:val="none" w:sz="0" w:space="0" w:color="auto"/>
                <w:bottom w:val="none" w:sz="0" w:space="0" w:color="auto"/>
                <w:right w:val="none" w:sz="0" w:space="0" w:color="auto"/>
              </w:divBdr>
            </w:div>
          </w:divsChild>
        </w:div>
        <w:div w:id="1371877193">
          <w:marLeft w:val="0"/>
          <w:marRight w:val="0"/>
          <w:marTop w:val="0"/>
          <w:marBottom w:val="0"/>
          <w:divBdr>
            <w:top w:val="none" w:sz="0" w:space="0" w:color="auto"/>
            <w:left w:val="none" w:sz="0" w:space="0" w:color="auto"/>
            <w:bottom w:val="none" w:sz="0" w:space="0" w:color="auto"/>
            <w:right w:val="none" w:sz="0" w:space="0" w:color="auto"/>
          </w:divBdr>
          <w:divsChild>
            <w:div w:id="992949928">
              <w:marLeft w:val="1134"/>
              <w:marRight w:val="300"/>
              <w:marTop w:val="0"/>
              <w:marBottom w:val="120"/>
              <w:divBdr>
                <w:top w:val="none" w:sz="0" w:space="0" w:color="auto"/>
                <w:left w:val="none" w:sz="0" w:space="0" w:color="auto"/>
                <w:bottom w:val="none" w:sz="0" w:space="0" w:color="auto"/>
                <w:right w:val="none" w:sz="0" w:space="0" w:color="auto"/>
              </w:divBdr>
            </w:div>
          </w:divsChild>
        </w:div>
        <w:div w:id="1899435088">
          <w:marLeft w:val="0"/>
          <w:marRight w:val="0"/>
          <w:marTop w:val="0"/>
          <w:marBottom w:val="0"/>
          <w:divBdr>
            <w:top w:val="none" w:sz="0" w:space="0" w:color="auto"/>
            <w:left w:val="none" w:sz="0" w:space="0" w:color="auto"/>
            <w:bottom w:val="none" w:sz="0" w:space="0" w:color="auto"/>
            <w:right w:val="none" w:sz="0" w:space="0" w:color="auto"/>
          </w:divBdr>
          <w:divsChild>
            <w:div w:id="528180094">
              <w:marLeft w:val="1134"/>
              <w:marRight w:val="300"/>
              <w:marTop w:val="0"/>
              <w:marBottom w:val="120"/>
              <w:divBdr>
                <w:top w:val="none" w:sz="0" w:space="0" w:color="auto"/>
                <w:left w:val="none" w:sz="0" w:space="0" w:color="auto"/>
                <w:bottom w:val="none" w:sz="0" w:space="0" w:color="auto"/>
                <w:right w:val="none" w:sz="0" w:space="0" w:color="auto"/>
              </w:divBdr>
            </w:div>
          </w:divsChild>
        </w:div>
        <w:div w:id="1245528326">
          <w:marLeft w:val="0"/>
          <w:marRight w:val="0"/>
          <w:marTop w:val="0"/>
          <w:marBottom w:val="0"/>
          <w:divBdr>
            <w:top w:val="none" w:sz="0" w:space="0" w:color="auto"/>
            <w:left w:val="none" w:sz="0" w:space="0" w:color="auto"/>
            <w:bottom w:val="none" w:sz="0" w:space="0" w:color="auto"/>
            <w:right w:val="none" w:sz="0" w:space="0" w:color="auto"/>
          </w:divBdr>
          <w:divsChild>
            <w:div w:id="1381592724">
              <w:marLeft w:val="1134"/>
              <w:marRight w:val="300"/>
              <w:marTop w:val="0"/>
              <w:marBottom w:val="120"/>
              <w:divBdr>
                <w:top w:val="none" w:sz="0" w:space="0" w:color="auto"/>
                <w:left w:val="none" w:sz="0" w:space="0" w:color="auto"/>
                <w:bottom w:val="none" w:sz="0" w:space="0" w:color="auto"/>
                <w:right w:val="none" w:sz="0" w:space="0" w:color="auto"/>
              </w:divBdr>
            </w:div>
          </w:divsChild>
        </w:div>
        <w:div w:id="1840189156">
          <w:marLeft w:val="0"/>
          <w:marRight w:val="0"/>
          <w:marTop w:val="0"/>
          <w:marBottom w:val="0"/>
          <w:divBdr>
            <w:top w:val="none" w:sz="0" w:space="0" w:color="auto"/>
            <w:left w:val="none" w:sz="0" w:space="0" w:color="auto"/>
            <w:bottom w:val="none" w:sz="0" w:space="0" w:color="auto"/>
            <w:right w:val="none" w:sz="0" w:space="0" w:color="auto"/>
          </w:divBdr>
          <w:divsChild>
            <w:div w:id="585386979">
              <w:marLeft w:val="1134"/>
              <w:marRight w:val="300"/>
              <w:marTop w:val="0"/>
              <w:marBottom w:val="120"/>
              <w:divBdr>
                <w:top w:val="none" w:sz="0" w:space="0" w:color="auto"/>
                <w:left w:val="none" w:sz="0" w:space="0" w:color="auto"/>
                <w:bottom w:val="none" w:sz="0" w:space="0" w:color="auto"/>
                <w:right w:val="none" w:sz="0" w:space="0" w:color="auto"/>
              </w:divBdr>
            </w:div>
          </w:divsChild>
        </w:div>
        <w:div w:id="1717581127">
          <w:marLeft w:val="0"/>
          <w:marRight w:val="0"/>
          <w:marTop w:val="0"/>
          <w:marBottom w:val="0"/>
          <w:divBdr>
            <w:top w:val="none" w:sz="0" w:space="0" w:color="auto"/>
            <w:left w:val="none" w:sz="0" w:space="0" w:color="auto"/>
            <w:bottom w:val="none" w:sz="0" w:space="0" w:color="auto"/>
            <w:right w:val="none" w:sz="0" w:space="0" w:color="auto"/>
          </w:divBdr>
          <w:divsChild>
            <w:div w:id="1349258303">
              <w:marLeft w:val="1134"/>
              <w:marRight w:val="300"/>
              <w:marTop w:val="0"/>
              <w:marBottom w:val="120"/>
              <w:divBdr>
                <w:top w:val="none" w:sz="0" w:space="0" w:color="auto"/>
                <w:left w:val="none" w:sz="0" w:space="0" w:color="auto"/>
                <w:bottom w:val="none" w:sz="0" w:space="0" w:color="auto"/>
                <w:right w:val="none" w:sz="0" w:space="0" w:color="auto"/>
              </w:divBdr>
            </w:div>
          </w:divsChild>
        </w:div>
        <w:div w:id="583757876">
          <w:marLeft w:val="0"/>
          <w:marRight w:val="0"/>
          <w:marTop w:val="0"/>
          <w:marBottom w:val="0"/>
          <w:divBdr>
            <w:top w:val="none" w:sz="0" w:space="0" w:color="auto"/>
            <w:left w:val="none" w:sz="0" w:space="0" w:color="auto"/>
            <w:bottom w:val="none" w:sz="0" w:space="0" w:color="auto"/>
            <w:right w:val="none" w:sz="0" w:space="0" w:color="auto"/>
          </w:divBdr>
          <w:divsChild>
            <w:div w:id="94253093">
              <w:marLeft w:val="1134"/>
              <w:marRight w:val="300"/>
              <w:marTop w:val="0"/>
              <w:marBottom w:val="120"/>
              <w:divBdr>
                <w:top w:val="none" w:sz="0" w:space="0" w:color="auto"/>
                <w:left w:val="none" w:sz="0" w:space="0" w:color="auto"/>
                <w:bottom w:val="none" w:sz="0" w:space="0" w:color="auto"/>
                <w:right w:val="none" w:sz="0" w:space="0" w:color="auto"/>
              </w:divBdr>
            </w:div>
          </w:divsChild>
        </w:div>
        <w:div w:id="693844928">
          <w:marLeft w:val="0"/>
          <w:marRight w:val="0"/>
          <w:marTop w:val="0"/>
          <w:marBottom w:val="0"/>
          <w:divBdr>
            <w:top w:val="none" w:sz="0" w:space="0" w:color="auto"/>
            <w:left w:val="none" w:sz="0" w:space="0" w:color="auto"/>
            <w:bottom w:val="none" w:sz="0" w:space="0" w:color="auto"/>
            <w:right w:val="none" w:sz="0" w:space="0" w:color="auto"/>
          </w:divBdr>
          <w:divsChild>
            <w:div w:id="535702899">
              <w:marLeft w:val="567"/>
              <w:marRight w:val="300"/>
              <w:marTop w:val="0"/>
              <w:marBottom w:val="120"/>
              <w:divBdr>
                <w:top w:val="none" w:sz="0" w:space="0" w:color="auto"/>
                <w:left w:val="none" w:sz="0" w:space="0" w:color="auto"/>
                <w:bottom w:val="none" w:sz="0" w:space="0" w:color="auto"/>
                <w:right w:val="none" w:sz="0" w:space="0" w:color="auto"/>
              </w:divBdr>
            </w:div>
          </w:divsChild>
        </w:div>
        <w:div w:id="515583752">
          <w:marLeft w:val="0"/>
          <w:marRight w:val="0"/>
          <w:marTop w:val="0"/>
          <w:marBottom w:val="0"/>
          <w:divBdr>
            <w:top w:val="none" w:sz="0" w:space="0" w:color="auto"/>
            <w:left w:val="none" w:sz="0" w:space="0" w:color="auto"/>
            <w:bottom w:val="none" w:sz="0" w:space="0" w:color="auto"/>
            <w:right w:val="none" w:sz="0" w:space="0" w:color="auto"/>
          </w:divBdr>
          <w:divsChild>
            <w:div w:id="1244561398">
              <w:marLeft w:val="567"/>
              <w:marRight w:val="300"/>
              <w:marTop w:val="0"/>
              <w:marBottom w:val="120"/>
              <w:divBdr>
                <w:top w:val="none" w:sz="0" w:space="0" w:color="auto"/>
                <w:left w:val="none" w:sz="0" w:space="0" w:color="auto"/>
                <w:bottom w:val="none" w:sz="0" w:space="0" w:color="auto"/>
                <w:right w:val="none" w:sz="0" w:space="0" w:color="auto"/>
              </w:divBdr>
            </w:div>
          </w:divsChild>
        </w:div>
        <w:div w:id="1691754560">
          <w:marLeft w:val="0"/>
          <w:marRight w:val="0"/>
          <w:marTop w:val="0"/>
          <w:marBottom w:val="0"/>
          <w:divBdr>
            <w:top w:val="none" w:sz="0" w:space="0" w:color="auto"/>
            <w:left w:val="none" w:sz="0" w:space="0" w:color="auto"/>
            <w:bottom w:val="none" w:sz="0" w:space="0" w:color="auto"/>
            <w:right w:val="none" w:sz="0" w:space="0" w:color="auto"/>
          </w:divBdr>
          <w:divsChild>
            <w:div w:id="1653681791">
              <w:marLeft w:val="567"/>
              <w:marRight w:val="300"/>
              <w:marTop w:val="0"/>
              <w:marBottom w:val="120"/>
              <w:divBdr>
                <w:top w:val="none" w:sz="0" w:space="0" w:color="auto"/>
                <w:left w:val="none" w:sz="0" w:space="0" w:color="auto"/>
                <w:bottom w:val="none" w:sz="0" w:space="0" w:color="auto"/>
                <w:right w:val="none" w:sz="0" w:space="0" w:color="auto"/>
              </w:divBdr>
            </w:div>
          </w:divsChild>
        </w:div>
        <w:div w:id="535705422">
          <w:marLeft w:val="0"/>
          <w:marRight w:val="0"/>
          <w:marTop w:val="0"/>
          <w:marBottom w:val="0"/>
          <w:divBdr>
            <w:top w:val="none" w:sz="0" w:space="0" w:color="auto"/>
            <w:left w:val="none" w:sz="0" w:space="0" w:color="auto"/>
            <w:bottom w:val="none" w:sz="0" w:space="0" w:color="auto"/>
            <w:right w:val="none" w:sz="0" w:space="0" w:color="auto"/>
          </w:divBdr>
          <w:divsChild>
            <w:div w:id="1158424853">
              <w:marLeft w:val="567"/>
              <w:marRight w:val="300"/>
              <w:marTop w:val="0"/>
              <w:marBottom w:val="120"/>
              <w:divBdr>
                <w:top w:val="none" w:sz="0" w:space="0" w:color="auto"/>
                <w:left w:val="none" w:sz="0" w:space="0" w:color="auto"/>
                <w:bottom w:val="none" w:sz="0" w:space="0" w:color="auto"/>
                <w:right w:val="none" w:sz="0" w:space="0" w:color="auto"/>
              </w:divBdr>
            </w:div>
          </w:divsChild>
        </w:div>
        <w:div w:id="215555088">
          <w:marLeft w:val="0"/>
          <w:marRight w:val="0"/>
          <w:marTop w:val="0"/>
          <w:marBottom w:val="0"/>
          <w:divBdr>
            <w:top w:val="none" w:sz="0" w:space="0" w:color="auto"/>
            <w:left w:val="none" w:sz="0" w:space="0" w:color="auto"/>
            <w:bottom w:val="none" w:sz="0" w:space="0" w:color="auto"/>
            <w:right w:val="none" w:sz="0" w:space="0" w:color="auto"/>
          </w:divBdr>
          <w:divsChild>
            <w:div w:id="1211572473">
              <w:marLeft w:val="567"/>
              <w:marRight w:val="300"/>
              <w:marTop w:val="0"/>
              <w:marBottom w:val="120"/>
              <w:divBdr>
                <w:top w:val="none" w:sz="0" w:space="0" w:color="auto"/>
                <w:left w:val="none" w:sz="0" w:space="0" w:color="auto"/>
                <w:bottom w:val="none" w:sz="0" w:space="0" w:color="auto"/>
                <w:right w:val="none" w:sz="0" w:space="0" w:color="auto"/>
              </w:divBdr>
            </w:div>
          </w:divsChild>
        </w:div>
        <w:div w:id="1438404293">
          <w:marLeft w:val="0"/>
          <w:marRight w:val="0"/>
          <w:marTop w:val="0"/>
          <w:marBottom w:val="0"/>
          <w:divBdr>
            <w:top w:val="none" w:sz="0" w:space="0" w:color="auto"/>
            <w:left w:val="none" w:sz="0" w:space="0" w:color="auto"/>
            <w:bottom w:val="none" w:sz="0" w:space="0" w:color="auto"/>
            <w:right w:val="none" w:sz="0" w:space="0" w:color="auto"/>
          </w:divBdr>
          <w:divsChild>
            <w:div w:id="446126946">
              <w:marLeft w:val="567"/>
              <w:marRight w:val="300"/>
              <w:marTop w:val="0"/>
              <w:marBottom w:val="120"/>
              <w:divBdr>
                <w:top w:val="none" w:sz="0" w:space="0" w:color="auto"/>
                <w:left w:val="none" w:sz="0" w:space="0" w:color="auto"/>
                <w:bottom w:val="none" w:sz="0" w:space="0" w:color="auto"/>
                <w:right w:val="none" w:sz="0" w:space="0" w:color="auto"/>
              </w:divBdr>
            </w:div>
          </w:divsChild>
        </w:div>
        <w:div w:id="1787626026">
          <w:marLeft w:val="0"/>
          <w:marRight w:val="0"/>
          <w:marTop w:val="0"/>
          <w:marBottom w:val="0"/>
          <w:divBdr>
            <w:top w:val="none" w:sz="0" w:space="0" w:color="auto"/>
            <w:left w:val="none" w:sz="0" w:space="0" w:color="auto"/>
            <w:bottom w:val="none" w:sz="0" w:space="0" w:color="auto"/>
            <w:right w:val="none" w:sz="0" w:space="0" w:color="auto"/>
          </w:divBdr>
          <w:divsChild>
            <w:div w:id="1946577867">
              <w:marLeft w:val="1134"/>
              <w:marRight w:val="300"/>
              <w:marTop w:val="0"/>
              <w:marBottom w:val="120"/>
              <w:divBdr>
                <w:top w:val="none" w:sz="0" w:space="0" w:color="auto"/>
                <w:left w:val="none" w:sz="0" w:space="0" w:color="auto"/>
                <w:bottom w:val="none" w:sz="0" w:space="0" w:color="auto"/>
                <w:right w:val="none" w:sz="0" w:space="0" w:color="auto"/>
              </w:divBdr>
            </w:div>
          </w:divsChild>
        </w:div>
        <w:div w:id="1018118141">
          <w:marLeft w:val="0"/>
          <w:marRight w:val="0"/>
          <w:marTop w:val="0"/>
          <w:marBottom w:val="0"/>
          <w:divBdr>
            <w:top w:val="none" w:sz="0" w:space="0" w:color="auto"/>
            <w:left w:val="none" w:sz="0" w:space="0" w:color="auto"/>
            <w:bottom w:val="none" w:sz="0" w:space="0" w:color="auto"/>
            <w:right w:val="none" w:sz="0" w:space="0" w:color="auto"/>
          </w:divBdr>
          <w:divsChild>
            <w:div w:id="73824142">
              <w:marLeft w:val="1134"/>
              <w:marRight w:val="300"/>
              <w:marTop w:val="0"/>
              <w:marBottom w:val="120"/>
              <w:divBdr>
                <w:top w:val="none" w:sz="0" w:space="0" w:color="auto"/>
                <w:left w:val="none" w:sz="0" w:space="0" w:color="auto"/>
                <w:bottom w:val="none" w:sz="0" w:space="0" w:color="auto"/>
                <w:right w:val="none" w:sz="0" w:space="0" w:color="auto"/>
              </w:divBdr>
            </w:div>
          </w:divsChild>
        </w:div>
        <w:div w:id="684333360">
          <w:marLeft w:val="0"/>
          <w:marRight w:val="0"/>
          <w:marTop w:val="0"/>
          <w:marBottom w:val="0"/>
          <w:divBdr>
            <w:top w:val="none" w:sz="0" w:space="0" w:color="auto"/>
            <w:left w:val="none" w:sz="0" w:space="0" w:color="auto"/>
            <w:bottom w:val="none" w:sz="0" w:space="0" w:color="auto"/>
            <w:right w:val="none" w:sz="0" w:space="0" w:color="auto"/>
          </w:divBdr>
          <w:divsChild>
            <w:div w:id="1461997321">
              <w:marLeft w:val="1134"/>
              <w:marRight w:val="300"/>
              <w:marTop w:val="0"/>
              <w:marBottom w:val="120"/>
              <w:divBdr>
                <w:top w:val="none" w:sz="0" w:space="0" w:color="auto"/>
                <w:left w:val="none" w:sz="0" w:space="0" w:color="auto"/>
                <w:bottom w:val="none" w:sz="0" w:space="0" w:color="auto"/>
                <w:right w:val="none" w:sz="0" w:space="0" w:color="auto"/>
              </w:divBdr>
            </w:div>
          </w:divsChild>
        </w:div>
        <w:div w:id="803932690">
          <w:marLeft w:val="0"/>
          <w:marRight w:val="0"/>
          <w:marTop w:val="0"/>
          <w:marBottom w:val="0"/>
          <w:divBdr>
            <w:top w:val="none" w:sz="0" w:space="0" w:color="auto"/>
            <w:left w:val="none" w:sz="0" w:space="0" w:color="auto"/>
            <w:bottom w:val="none" w:sz="0" w:space="0" w:color="auto"/>
            <w:right w:val="none" w:sz="0" w:space="0" w:color="auto"/>
          </w:divBdr>
          <w:divsChild>
            <w:div w:id="1519810683">
              <w:marLeft w:val="1134"/>
              <w:marRight w:val="300"/>
              <w:marTop w:val="0"/>
              <w:marBottom w:val="120"/>
              <w:divBdr>
                <w:top w:val="none" w:sz="0" w:space="0" w:color="auto"/>
                <w:left w:val="none" w:sz="0" w:space="0" w:color="auto"/>
                <w:bottom w:val="none" w:sz="0" w:space="0" w:color="auto"/>
                <w:right w:val="none" w:sz="0" w:space="0" w:color="auto"/>
              </w:divBdr>
            </w:div>
          </w:divsChild>
        </w:div>
        <w:div w:id="1378041385">
          <w:marLeft w:val="0"/>
          <w:marRight w:val="0"/>
          <w:marTop w:val="0"/>
          <w:marBottom w:val="0"/>
          <w:divBdr>
            <w:top w:val="none" w:sz="0" w:space="0" w:color="auto"/>
            <w:left w:val="none" w:sz="0" w:space="0" w:color="auto"/>
            <w:bottom w:val="none" w:sz="0" w:space="0" w:color="auto"/>
            <w:right w:val="none" w:sz="0" w:space="0" w:color="auto"/>
          </w:divBdr>
          <w:divsChild>
            <w:div w:id="1711228431">
              <w:marLeft w:val="1134"/>
              <w:marRight w:val="300"/>
              <w:marTop w:val="0"/>
              <w:marBottom w:val="120"/>
              <w:divBdr>
                <w:top w:val="none" w:sz="0" w:space="0" w:color="auto"/>
                <w:left w:val="none" w:sz="0" w:space="0" w:color="auto"/>
                <w:bottom w:val="none" w:sz="0" w:space="0" w:color="auto"/>
                <w:right w:val="none" w:sz="0" w:space="0" w:color="auto"/>
              </w:divBdr>
            </w:div>
          </w:divsChild>
        </w:div>
        <w:div w:id="946355600">
          <w:marLeft w:val="0"/>
          <w:marRight w:val="0"/>
          <w:marTop w:val="0"/>
          <w:marBottom w:val="0"/>
          <w:divBdr>
            <w:top w:val="none" w:sz="0" w:space="0" w:color="auto"/>
            <w:left w:val="none" w:sz="0" w:space="0" w:color="auto"/>
            <w:bottom w:val="none" w:sz="0" w:space="0" w:color="auto"/>
            <w:right w:val="none" w:sz="0" w:space="0" w:color="auto"/>
          </w:divBdr>
          <w:divsChild>
            <w:div w:id="1025402819">
              <w:marLeft w:val="1134"/>
              <w:marRight w:val="300"/>
              <w:marTop w:val="0"/>
              <w:marBottom w:val="120"/>
              <w:divBdr>
                <w:top w:val="none" w:sz="0" w:space="0" w:color="auto"/>
                <w:left w:val="none" w:sz="0" w:space="0" w:color="auto"/>
                <w:bottom w:val="none" w:sz="0" w:space="0" w:color="auto"/>
                <w:right w:val="none" w:sz="0" w:space="0" w:color="auto"/>
              </w:divBdr>
            </w:div>
          </w:divsChild>
        </w:div>
        <w:div w:id="1054157271">
          <w:marLeft w:val="0"/>
          <w:marRight w:val="0"/>
          <w:marTop w:val="0"/>
          <w:marBottom w:val="0"/>
          <w:divBdr>
            <w:top w:val="none" w:sz="0" w:space="0" w:color="auto"/>
            <w:left w:val="none" w:sz="0" w:space="0" w:color="auto"/>
            <w:bottom w:val="none" w:sz="0" w:space="0" w:color="auto"/>
            <w:right w:val="none" w:sz="0" w:space="0" w:color="auto"/>
          </w:divBdr>
          <w:divsChild>
            <w:div w:id="1654749594">
              <w:marLeft w:val="1134"/>
              <w:marRight w:val="300"/>
              <w:marTop w:val="0"/>
              <w:marBottom w:val="120"/>
              <w:divBdr>
                <w:top w:val="none" w:sz="0" w:space="0" w:color="auto"/>
                <w:left w:val="none" w:sz="0" w:space="0" w:color="auto"/>
                <w:bottom w:val="none" w:sz="0" w:space="0" w:color="auto"/>
                <w:right w:val="none" w:sz="0" w:space="0" w:color="auto"/>
              </w:divBdr>
            </w:div>
          </w:divsChild>
        </w:div>
        <w:div w:id="38482615">
          <w:marLeft w:val="0"/>
          <w:marRight w:val="0"/>
          <w:marTop w:val="0"/>
          <w:marBottom w:val="0"/>
          <w:divBdr>
            <w:top w:val="none" w:sz="0" w:space="0" w:color="auto"/>
            <w:left w:val="none" w:sz="0" w:space="0" w:color="auto"/>
            <w:bottom w:val="none" w:sz="0" w:space="0" w:color="auto"/>
            <w:right w:val="none" w:sz="0" w:space="0" w:color="auto"/>
          </w:divBdr>
          <w:divsChild>
            <w:div w:id="991564898">
              <w:marLeft w:val="1134"/>
              <w:marRight w:val="300"/>
              <w:marTop w:val="0"/>
              <w:marBottom w:val="120"/>
              <w:divBdr>
                <w:top w:val="none" w:sz="0" w:space="0" w:color="auto"/>
                <w:left w:val="none" w:sz="0" w:space="0" w:color="auto"/>
                <w:bottom w:val="none" w:sz="0" w:space="0" w:color="auto"/>
                <w:right w:val="none" w:sz="0" w:space="0" w:color="auto"/>
              </w:divBdr>
            </w:div>
          </w:divsChild>
        </w:div>
        <w:div w:id="164707681">
          <w:marLeft w:val="0"/>
          <w:marRight w:val="0"/>
          <w:marTop w:val="0"/>
          <w:marBottom w:val="0"/>
          <w:divBdr>
            <w:top w:val="none" w:sz="0" w:space="0" w:color="auto"/>
            <w:left w:val="none" w:sz="0" w:space="0" w:color="auto"/>
            <w:bottom w:val="none" w:sz="0" w:space="0" w:color="auto"/>
            <w:right w:val="none" w:sz="0" w:space="0" w:color="auto"/>
          </w:divBdr>
          <w:divsChild>
            <w:div w:id="881550467">
              <w:marLeft w:val="1134"/>
              <w:marRight w:val="300"/>
              <w:marTop w:val="0"/>
              <w:marBottom w:val="120"/>
              <w:divBdr>
                <w:top w:val="none" w:sz="0" w:space="0" w:color="auto"/>
                <w:left w:val="none" w:sz="0" w:space="0" w:color="auto"/>
                <w:bottom w:val="none" w:sz="0" w:space="0" w:color="auto"/>
                <w:right w:val="none" w:sz="0" w:space="0" w:color="auto"/>
              </w:divBdr>
            </w:div>
          </w:divsChild>
        </w:div>
        <w:div w:id="1133060498">
          <w:marLeft w:val="0"/>
          <w:marRight w:val="0"/>
          <w:marTop w:val="0"/>
          <w:marBottom w:val="0"/>
          <w:divBdr>
            <w:top w:val="none" w:sz="0" w:space="0" w:color="auto"/>
            <w:left w:val="none" w:sz="0" w:space="0" w:color="auto"/>
            <w:bottom w:val="none" w:sz="0" w:space="0" w:color="auto"/>
            <w:right w:val="none" w:sz="0" w:space="0" w:color="auto"/>
          </w:divBdr>
          <w:divsChild>
            <w:div w:id="1241133561">
              <w:marLeft w:val="1134"/>
              <w:marRight w:val="300"/>
              <w:marTop w:val="0"/>
              <w:marBottom w:val="120"/>
              <w:divBdr>
                <w:top w:val="none" w:sz="0" w:space="0" w:color="auto"/>
                <w:left w:val="none" w:sz="0" w:space="0" w:color="auto"/>
                <w:bottom w:val="none" w:sz="0" w:space="0" w:color="auto"/>
                <w:right w:val="none" w:sz="0" w:space="0" w:color="auto"/>
              </w:divBdr>
            </w:div>
          </w:divsChild>
        </w:div>
        <w:div w:id="603079586">
          <w:marLeft w:val="0"/>
          <w:marRight w:val="0"/>
          <w:marTop w:val="0"/>
          <w:marBottom w:val="0"/>
          <w:divBdr>
            <w:top w:val="none" w:sz="0" w:space="0" w:color="auto"/>
            <w:left w:val="none" w:sz="0" w:space="0" w:color="auto"/>
            <w:bottom w:val="none" w:sz="0" w:space="0" w:color="auto"/>
            <w:right w:val="none" w:sz="0" w:space="0" w:color="auto"/>
          </w:divBdr>
          <w:divsChild>
            <w:div w:id="1606578121">
              <w:marLeft w:val="1134"/>
              <w:marRight w:val="300"/>
              <w:marTop w:val="0"/>
              <w:marBottom w:val="120"/>
              <w:divBdr>
                <w:top w:val="none" w:sz="0" w:space="0" w:color="auto"/>
                <w:left w:val="none" w:sz="0" w:space="0" w:color="auto"/>
                <w:bottom w:val="none" w:sz="0" w:space="0" w:color="auto"/>
                <w:right w:val="none" w:sz="0" w:space="0" w:color="auto"/>
              </w:divBdr>
            </w:div>
          </w:divsChild>
        </w:div>
        <w:div w:id="992761202">
          <w:marLeft w:val="0"/>
          <w:marRight w:val="0"/>
          <w:marTop w:val="0"/>
          <w:marBottom w:val="0"/>
          <w:divBdr>
            <w:top w:val="none" w:sz="0" w:space="0" w:color="auto"/>
            <w:left w:val="none" w:sz="0" w:space="0" w:color="auto"/>
            <w:bottom w:val="none" w:sz="0" w:space="0" w:color="auto"/>
            <w:right w:val="none" w:sz="0" w:space="0" w:color="auto"/>
          </w:divBdr>
          <w:divsChild>
            <w:div w:id="716510558">
              <w:marLeft w:val="567"/>
              <w:marRight w:val="300"/>
              <w:marTop w:val="0"/>
              <w:marBottom w:val="120"/>
              <w:divBdr>
                <w:top w:val="none" w:sz="0" w:space="0" w:color="auto"/>
                <w:left w:val="none" w:sz="0" w:space="0" w:color="auto"/>
                <w:bottom w:val="none" w:sz="0" w:space="0" w:color="auto"/>
                <w:right w:val="none" w:sz="0" w:space="0" w:color="auto"/>
              </w:divBdr>
            </w:div>
          </w:divsChild>
        </w:div>
        <w:div w:id="1231573619">
          <w:marLeft w:val="0"/>
          <w:marRight w:val="0"/>
          <w:marTop w:val="0"/>
          <w:marBottom w:val="0"/>
          <w:divBdr>
            <w:top w:val="none" w:sz="0" w:space="0" w:color="auto"/>
            <w:left w:val="none" w:sz="0" w:space="0" w:color="auto"/>
            <w:bottom w:val="none" w:sz="0" w:space="0" w:color="auto"/>
            <w:right w:val="none" w:sz="0" w:space="0" w:color="auto"/>
          </w:divBdr>
          <w:divsChild>
            <w:div w:id="561523060">
              <w:marLeft w:val="567"/>
              <w:marRight w:val="300"/>
              <w:marTop w:val="0"/>
              <w:marBottom w:val="120"/>
              <w:divBdr>
                <w:top w:val="none" w:sz="0" w:space="0" w:color="auto"/>
                <w:left w:val="none" w:sz="0" w:space="0" w:color="auto"/>
                <w:bottom w:val="none" w:sz="0" w:space="0" w:color="auto"/>
                <w:right w:val="none" w:sz="0" w:space="0" w:color="auto"/>
              </w:divBdr>
            </w:div>
          </w:divsChild>
        </w:div>
        <w:div w:id="856625761">
          <w:marLeft w:val="0"/>
          <w:marRight w:val="0"/>
          <w:marTop w:val="0"/>
          <w:marBottom w:val="0"/>
          <w:divBdr>
            <w:top w:val="none" w:sz="0" w:space="0" w:color="auto"/>
            <w:left w:val="none" w:sz="0" w:space="0" w:color="auto"/>
            <w:bottom w:val="none" w:sz="0" w:space="0" w:color="auto"/>
            <w:right w:val="none" w:sz="0" w:space="0" w:color="auto"/>
          </w:divBdr>
          <w:divsChild>
            <w:div w:id="963000912">
              <w:marLeft w:val="567"/>
              <w:marRight w:val="300"/>
              <w:marTop w:val="0"/>
              <w:marBottom w:val="120"/>
              <w:divBdr>
                <w:top w:val="none" w:sz="0" w:space="0" w:color="auto"/>
                <w:left w:val="none" w:sz="0" w:space="0" w:color="auto"/>
                <w:bottom w:val="none" w:sz="0" w:space="0" w:color="auto"/>
                <w:right w:val="none" w:sz="0" w:space="0" w:color="auto"/>
              </w:divBdr>
            </w:div>
          </w:divsChild>
        </w:div>
        <w:div w:id="836069362">
          <w:marLeft w:val="0"/>
          <w:marRight w:val="0"/>
          <w:marTop w:val="0"/>
          <w:marBottom w:val="0"/>
          <w:divBdr>
            <w:top w:val="none" w:sz="0" w:space="0" w:color="auto"/>
            <w:left w:val="none" w:sz="0" w:space="0" w:color="auto"/>
            <w:bottom w:val="none" w:sz="0" w:space="0" w:color="auto"/>
            <w:right w:val="none" w:sz="0" w:space="0" w:color="auto"/>
          </w:divBdr>
          <w:divsChild>
            <w:div w:id="300043507">
              <w:marLeft w:val="567"/>
              <w:marRight w:val="300"/>
              <w:marTop w:val="0"/>
              <w:marBottom w:val="120"/>
              <w:divBdr>
                <w:top w:val="none" w:sz="0" w:space="0" w:color="auto"/>
                <w:left w:val="none" w:sz="0" w:space="0" w:color="auto"/>
                <w:bottom w:val="none" w:sz="0" w:space="0" w:color="auto"/>
                <w:right w:val="none" w:sz="0" w:space="0" w:color="auto"/>
              </w:divBdr>
            </w:div>
          </w:divsChild>
        </w:div>
        <w:div w:id="954023200">
          <w:marLeft w:val="0"/>
          <w:marRight w:val="0"/>
          <w:marTop w:val="0"/>
          <w:marBottom w:val="0"/>
          <w:divBdr>
            <w:top w:val="none" w:sz="0" w:space="0" w:color="auto"/>
            <w:left w:val="none" w:sz="0" w:space="0" w:color="auto"/>
            <w:bottom w:val="none" w:sz="0" w:space="0" w:color="auto"/>
            <w:right w:val="none" w:sz="0" w:space="0" w:color="auto"/>
          </w:divBdr>
          <w:divsChild>
            <w:div w:id="1391883147">
              <w:marLeft w:val="567"/>
              <w:marRight w:val="300"/>
              <w:marTop w:val="0"/>
              <w:marBottom w:val="120"/>
              <w:divBdr>
                <w:top w:val="none" w:sz="0" w:space="0" w:color="auto"/>
                <w:left w:val="none" w:sz="0" w:space="0" w:color="auto"/>
                <w:bottom w:val="none" w:sz="0" w:space="0" w:color="auto"/>
                <w:right w:val="none" w:sz="0" w:space="0" w:color="auto"/>
              </w:divBdr>
            </w:div>
          </w:divsChild>
        </w:div>
        <w:div w:id="860121467">
          <w:marLeft w:val="0"/>
          <w:marRight w:val="0"/>
          <w:marTop w:val="0"/>
          <w:marBottom w:val="0"/>
          <w:divBdr>
            <w:top w:val="none" w:sz="0" w:space="0" w:color="auto"/>
            <w:left w:val="none" w:sz="0" w:space="0" w:color="auto"/>
            <w:bottom w:val="none" w:sz="0" w:space="0" w:color="auto"/>
            <w:right w:val="none" w:sz="0" w:space="0" w:color="auto"/>
          </w:divBdr>
          <w:divsChild>
            <w:div w:id="2090271719">
              <w:marLeft w:val="567"/>
              <w:marRight w:val="300"/>
              <w:marTop w:val="0"/>
              <w:marBottom w:val="120"/>
              <w:divBdr>
                <w:top w:val="none" w:sz="0" w:space="0" w:color="auto"/>
                <w:left w:val="none" w:sz="0" w:space="0" w:color="auto"/>
                <w:bottom w:val="none" w:sz="0" w:space="0" w:color="auto"/>
                <w:right w:val="none" w:sz="0" w:space="0" w:color="auto"/>
              </w:divBdr>
            </w:div>
          </w:divsChild>
        </w:div>
        <w:div w:id="752818646">
          <w:marLeft w:val="0"/>
          <w:marRight w:val="0"/>
          <w:marTop w:val="0"/>
          <w:marBottom w:val="0"/>
          <w:divBdr>
            <w:top w:val="none" w:sz="0" w:space="0" w:color="auto"/>
            <w:left w:val="none" w:sz="0" w:space="0" w:color="auto"/>
            <w:bottom w:val="none" w:sz="0" w:space="0" w:color="auto"/>
            <w:right w:val="none" w:sz="0" w:space="0" w:color="auto"/>
          </w:divBdr>
          <w:divsChild>
            <w:div w:id="754403798">
              <w:marLeft w:val="567"/>
              <w:marRight w:val="300"/>
              <w:marTop w:val="0"/>
              <w:marBottom w:val="120"/>
              <w:divBdr>
                <w:top w:val="none" w:sz="0" w:space="0" w:color="auto"/>
                <w:left w:val="none" w:sz="0" w:space="0" w:color="auto"/>
                <w:bottom w:val="none" w:sz="0" w:space="0" w:color="auto"/>
                <w:right w:val="none" w:sz="0" w:space="0" w:color="auto"/>
              </w:divBdr>
            </w:div>
          </w:divsChild>
        </w:div>
        <w:div w:id="1765296982">
          <w:marLeft w:val="0"/>
          <w:marRight w:val="0"/>
          <w:marTop w:val="0"/>
          <w:marBottom w:val="0"/>
          <w:divBdr>
            <w:top w:val="none" w:sz="0" w:space="0" w:color="auto"/>
            <w:left w:val="none" w:sz="0" w:space="0" w:color="auto"/>
            <w:bottom w:val="none" w:sz="0" w:space="0" w:color="auto"/>
            <w:right w:val="none" w:sz="0" w:space="0" w:color="auto"/>
          </w:divBdr>
          <w:divsChild>
            <w:div w:id="812525583">
              <w:marLeft w:val="567"/>
              <w:marRight w:val="300"/>
              <w:marTop w:val="0"/>
              <w:marBottom w:val="120"/>
              <w:divBdr>
                <w:top w:val="none" w:sz="0" w:space="0" w:color="auto"/>
                <w:left w:val="none" w:sz="0" w:space="0" w:color="auto"/>
                <w:bottom w:val="none" w:sz="0" w:space="0" w:color="auto"/>
                <w:right w:val="none" w:sz="0" w:space="0" w:color="auto"/>
              </w:divBdr>
            </w:div>
          </w:divsChild>
        </w:div>
        <w:div w:id="1979452417">
          <w:marLeft w:val="0"/>
          <w:marRight w:val="0"/>
          <w:marTop w:val="0"/>
          <w:marBottom w:val="0"/>
          <w:divBdr>
            <w:top w:val="none" w:sz="0" w:space="0" w:color="auto"/>
            <w:left w:val="none" w:sz="0" w:space="0" w:color="auto"/>
            <w:bottom w:val="none" w:sz="0" w:space="0" w:color="auto"/>
            <w:right w:val="none" w:sz="0" w:space="0" w:color="auto"/>
          </w:divBdr>
          <w:divsChild>
            <w:div w:id="963268093">
              <w:marLeft w:val="567"/>
              <w:marRight w:val="300"/>
              <w:marTop w:val="0"/>
              <w:marBottom w:val="120"/>
              <w:divBdr>
                <w:top w:val="none" w:sz="0" w:space="0" w:color="auto"/>
                <w:left w:val="none" w:sz="0" w:space="0" w:color="auto"/>
                <w:bottom w:val="none" w:sz="0" w:space="0" w:color="auto"/>
                <w:right w:val="none" w:sz="0" w:space="0" w:color="auto"/>
              </w:divBdr>
            </w:div>
          </w:divsChild>
        </w:div>
        <w:div w:id="1680572302">
          <w:marLeft w:val="0"/>
          <w:marRight w:val="0"/>
          <w:marTop w:val="0"/>
          <w:marBottom w:val="0"/>
          <w:divBdr>
            <w:top w:val="none" w:sz="0" w:space="0" w:color="auto"/>
            <w:left w:val="none" w:sz="0" w:space="0" w:color="auto"/>
            <w:bottom w:val="none" w:sz="0" w:space="0" w:color="auto"/>
            <w:right w:val="none" w:sz="0" w:space="0" w:color="auto"/>
          </w:divBdr>
          <w:divsChild>
            <w:div w:id="73552334">
              <w:marLeft w:val="1440"/>
              <w:marRight w:val="300"/>
              <w:marTop w:val="0"/>
              <w:marBottom w:val="120"/>
              <w:divBdr>
                <w:top w:val="none" w:sz="0" w:space="0" w:color="auto"/>
                <w:left w:val="none" w:sz="0" w:space="0" w:color="auto"/>
                <w:bottom w:val="none" w:sz="0" w:space="0" w:color="auto"/>
                <w:right w:val="none" w:sz="0" w:space="0" w:color="auto"/>
              </w:divBdr>
            </w:div>
          </w:divsChild>
        </w:div>
        <w:div w:id="1005398852">
          <w:marLeft w:val="0"/>
          <w:marRight w:val="0"/>
          <w:marTop w:val="0"/>
          <w:marBottom w:val="0"/>
          <w:divBdr>
            <w:top w:val="none" w:sz="0" w:space="0" w:color="auto"/>
            <w:left w:val="none" w:sz="0" w:space="0" w:color="auto"/>
            <w:bottom w:val="none" w:sz="0" w:space="0" w:color="auto"/>
            <w:right w:val="none" w:sz="0" w:space="0" w:color="auto"/>
          </w:divBdr>
          <w:divsChild>
            <w:div w:id="265816980">
              <w:marLeft w:val="567"/>
              <w:marRight w:val="300"/>
              <w:marTop w:val="0"/>
              <w:marBottom w:val="120"/>
              <w:divBdr>
                <w:top w:val="none" w:sz="0" w:space="0" w:color="auto"/>
                <w:left w:val="none" w:sz="0" w:space="0" w:color="auto"/>
                <w:bottom w:val="none" w:sz="0" w:space="0" w:color="auto"/>
                <w:right w:val="none" w:sz="0" w:space="0" w:color="auto"/>
              </w:divBdr>
            </w:div>
          </w:divsChild>
        </w:div>
        <w:div w:id="1665670178">
          <w:marLeft w:val="0"/>
          <w:marRight w:val="0"/>
          <w:marTop w:val="0"/>
          <w:marBottom w:val="0"/>
          <w:divBdr>
            <w:top w:val="none" w:sz="0" w:space="0" w:color="auto"/>
            <w:left w:val="none" w:sz="0" w:space="0" w:color="auto"/>
            <w:bottom w:val="none" w:sz="0" w:space="0" w:color="auto"/>
            <w:right w:val="none" w:sz="0" w:space="0" w:color="auto"/>
          </w:divBdr>
          <w:divsChild>
            <w:div w:id="1699351248">
              <w:marLeft w:val="567"/>
              <w:marRight w:val="300"/>
              <w:marTop w:val="0"/>
              <w:marBottom w:val="120"/>
              <w:divBdr>
                <w:top w:val="none" w:sz="0" w:space="0" w:color="auto"/>
                <w:left w:val="none" w:sz="0" w:space="0" w:color="auto"/>
                <w:bottom w:val="none" w:sz="0" w:space="0" w:color="auto"/>
                <w:right w:val="none" w:sz="0" w:space="0" w:color="auto"/>
              </w:divBdr>
            </w:div>
          </w:divsChild>
        </w:div>
        <w:div w:id="1142774094">
          <w:marLeft w:val="0"/>
          <w:marRight w:val="0"/>
          <w:marTop w:val="0"/>
          <w:marBottom w:val="0"/>
          <w:divBdr>
            <w:top w:val="none" w:sz="0" w:space="0" w:color="auto"/>
            <w:left w:val="none" w:sz="0" w:space="0" w:color="auto"/>
            <w:bottom w:val="none" w:sz="0" w:space="0" w:color="auto"/>
            <w:right w:val="none" w:sz="0" w:space="0" w:color="auto"/>
          </w:divBdr>
          <w:divsChild>
            <w:div w:id="1501043278">
              <w:marLeft w:val="567"/>
              <w:marRight w:val="300"/>
              <w:marTop w:val="0"/>
              <w:marBottom w:val="120"/>
              <w:divBdr>
                <w:top w:val="none" w:sz="0" w:space="0" w:color="auto"/>
                <w:left w:val="none" w:sz="0" w:space="0" w:color="auto"/>
                <w:bottom w:val="none" w:sz="0" w:space="0" w:color="auto"/>
                <w:right w:val="none" w:sz="0" w:space="0" w:color="auto"/>
              </w:divBdr>
            </w:div>
          </w:divsChild>
        </w:div>
        <w:div w:id="1149981986">
          <w:marLeft w:val="0"/>
          <w:marRight w:val="0"/>
          <w:marTop w:val="0"/>
          <w:marBottom w:val="0"/>
          <w:divBdr>
            <w:top w:val="none" w:sz="0" w:space="0" w:color="auto"/>
            <w:left w:val="none" w:sz="0" w:space="0" w:color="auto"/>
            <w:bottom w:val="none" w:sz="0" w:space="0" w:color="auto"/>
            <w:right w:val="none" w:sz="0" w:space="0" w:color="auto"/>
          </w:divBdr>
          <w:divsChild>
            <w:div w:id="438456961">
              <w:marLeft w:val="567"/>
              <w:marRight w:val="300"/>
              <w:marTop w:val="0"/>
              <w:marBottom w:val="120"/>
              <w:divBdr>
                <w:top w:val="none" w:sz="0" w:space="0" w:color="auto"/>
                <w:left w:val="none" w:sz="0" w:space="0" w:color="auto"/>
                <w:bottom w:val="none" w:sz="0" w:space="0" w:color="auto"/>
                <w:right w:val="none" w:sz="0" w:space="0" w:color="auto"/>
              </w:divBdr>
            </w:div>
          </w:divsChild>
        </w:div>
        <w:div w:id="954023521">
          <w:marLeft w:val="0"/>
          <w:marRight w:val="0"/>
          <w:marTop w:val="0"/>
          <w:marBottom w:val="0"/>
          <w:divBdr>
            <w:top w:val="none" w:sz="0" w:space="0" w:color="auto"/>
            <w:left w:val="none" w:sz="0" w:space="0" w:color="auto"/>
            <w:bottom w:val="none" w:sz="0" w:space="0" w:color="auto"/>
            <w:right w:val="none" w:sz="0" w:space="0" w:color="auto"/>
          </w:divBdr>
          <w:divsChild>
            <w:div w:id="389696412">
              <w:marLeft w:val="567"/>
              <w:marRight w:val="300"/>
              <w:marTop w:val="0"/>
              <w:marBottom w:val="120"/>
              <w:divBdr>
                <w:top w:val="none" w:sz="0" w:space="0" w:color="auto"/>
                <w:left w:val="none" w:sz="0" w:space="0" w:color="auto"/>
                <w:bottom w:val="none" w:sz="0" w:space="0" w:color="auto"/>
                <w:right w:val="none" w:sz="0" w:space="0" w:color="auto"/>
              </w:divBdr>
            </w:div>
          </w:divsChild>
        </w:div>
        <w:div w:id="42409866">
          <w:marLeft w:val="0"/>
          <w:marRight w:val="0"/>
          <w:marTop w:val="0"/>
          <w:marBottom w:val="0"/>
          <w:divBdr>
            <w:top w:val="none" w:sz="0" w:space="0" w:color="auto"/>
            <w:left w:val="none" w:sz="0" w:space="0" w:color="auto"/>
            <w:bottom w:val="none" w:sz="0" w:space="0" w:color="auto"/>
            <w:right w:val="none" w:sz="0" w:space="0" w:color="auto"/>
          </w:divBdr>
          <w:divsChild>
            <w:div w:id="571231287">
              <w:marLeft w:val="567"/>
              <w:marRight w:val="300"/>
              <w:marTop w:val="0"/>
              <w:marBottom w:val="120"/>
              <w:divBdr>
                <w:top w:val="none" w:sz="0" w:space="0" w:color="auto"/>
                <w:left w:val="none" w:sz="0" w:space="0" w:color="auto"/>
                <w:bottom w:val="none" w:sz="0" w:space="0" w:color="auto"/>
                <w:right w:val="none" w:sz="0" w:space="0" w:color="auto"/>
              </w:divBdr>
            </w:div>
          </w:divsChild>
        </w:div>
        <w:div w:id="1108499623">
          <w:marLeft w:val="0"/>
          <w:marRight w:val="0"/>
          <w:marTop w:val="0"/>
          <w:marBottom w:val="0"/>
          <w:divBdr>
            <w:top w:val="none" w:sz="0" w:space="0" w:color="auto"/>
            <w:left w:val="none" w:sz="0" w:space="0" w:color="auto"/>
            <w:bottom w:val="none" w:sz="0" w:space="0" w:color="auto"/>
            <w:right w:val="none" w:sz="0" w:space="0" w:color="auto"/>
          </w:divBdr>
          <w:divsChild>
            <w:div w:id="30081119">
              <w:marLeft w:val="567"/>
              <w:marRight w:val="300"/>
              <w:marTop w:val="0"/>
              <w:marBottom w:val="120"/>
              <w:divBdr>
                <w:top w:val="none" w:sz="0" w:space="0" w:color="auto"/>
                <w:left w:val="none" w:sz="0" w:space="0" w:color="auto"/>
                <w:bottom w:val="none" w:sz="0" w:space="0" w:color="auto"/>
                <w:right w:val="none" w:sz="0" w:space="0" w:color="auto"/>
              </w:divBdr>
            </w:div>
          </w:divsChild>
        </w:div>
        <w:div w:id="2116124359">
          <w:marLeft w:val="0"/>
          <w:marRight w:val="0"/>
          <w:marTop w:val="0"/>
          <w:marBottom w:val="0"/>
          <w:divBdr>
            <w:top w:val="none" w:sz="0" w:space="0" w:color="auto"/>
            <w:left w:val="none" w:sz="0" w:space="0" w:color="auto"/>
            <w:bottom w:val="none" w:sz="0" w:space="0" w:color="auto"/>
            <w:right w:val="none" w:sz="0" w:space="0" w:color="auto"/>
          </w:divBdr>
          <w:divsChild>
            <w:div w:id="185951275">
              <w:marLeft w:val="567"/>
              <w:marRight w:val="300"/>
              <w:marTop w:val="0"/>
              <w:marBottom w:val="120"/>
              <w:divBdr>
                <w:top w:val="none" w:sz="0" w:space="0" w:color="auto"/>
                <w:left w:val="none" w:sz="0" w:space="0" w:color="auto"/>
                <w:bottom w:val="none" w:sz="0" w:space="0" w:color="auto"/>
                <w:right w:val="none" w:sz="0" w:space="0" w:color="auto"/>
              </w:divBdr>
            </w:div>
          </w:divsChild>
        </w:div>
        <w:div w:id="84151513">
          <w:marLeft w:val="0"/>
          <w:marRight w:val="0"/>
          <w:marTop w:val="0"/>
          <w:marBottom w:val="0"/>
          <w:divBdr>
            <w:top w:val="none" w:sz="0" w:space="0" w:color="auto"/>
            <w:left w:val="none" w:sz="0" w:space="0" w:color="auto"/>
            <w:bottom w:val="none" w:sz="0" w:space="0" w:color="auto"/>
            <w:right w:val="none" w:sz="0" w:space="0" w:color="auto"/>
          </w:divBdr>
          <w:divsChild>
            <w:div w:id="1128011841">
              <w:marLeft w:val="567"/>
              <w:marRight w:val="300"/>
              <w:marTop w:val="0"/>
              <w:marBottom w:val="120"/>
              <w:divBdr>
                <w:top w:val="none" w:sz="0" w:space="0" w:color="auto"/>
                <w:left w:val="none" w:sz="0" w:space="0" w:color="auto"/>
                <w:bottom w:val="none" w:sz="0" w:space="0" w:color="auto"/>
                <w:right w:val="none" w:sz="0" w:space="0" w:color="auto"/>
              </w:divBdr>
            </w:div>
          </w:divsChild>
        </w:div>
        <w:div w:id="376666973">
          <w:marLeft w:val="0"/>
          <w:marRight w:val="0"/>
          <w:marTop w:val="0"/>
          <w:marBottom w:val="0"/>
          <w:divBdr>
            <w:top w:val="none" w:sz="0" w:space="0" w:color="auto"/>
            <w:left w:val="none" w:sz="0" w:space="0" w:color="auto"/>
            <w:bottom w:val="none" w:sz="0" w:space="0" w:color="auto"/>
            <w:right w:val="none" w:sz="0" w:space="0" w:color="auto"/>
          </w:divBdr>
          <w:divsChild>
            <w:div w:id="1805192450">
              <w:marLeft w:val="567"/>
              <w:marRight w:val="300"/>
              <w:marTop w:val="0"/>
              <w:marBottom w:val="120"/>
              <w:divBdr>
                <w:top w:val="none" w:sz="0" w:space="0" w:color="auto"/>
                <w:left w:val="none" w:sz="0" w:space="0" w:color="auto"/>
                <w:bottom w:val="none" w:sz="0" w:space="0" w:color="auto"/>
                <w:right w:val="none" w:sz="0" w:space="0" w:color="auto"/>
              </w:divBdr>
            </w:div>
          </w:divsChild>
        </w:div>
        <w:div w:id="1751732515">
          <w:marLeft w:val="0"/>
          <w:marRight w:val="0"/>
          <w:marTop w:val="0"/>
          <w:marBottom w:val="0"/>
          <w:divBdr>
            <w:top w:val="none" w:sz="0" w:space="0" w:color="auto"/>
            <w:left w:val="none" w:sz="0" w:space="0" w:color="auto"/>
            <w:bottom w:val="none" w:sz="0" w:space="0" w:color="auto"/>
            <w:right w:val="none" w:sz="0" w:space="0" w:color="auto"/>
          </w:divBdr>
          <w:divsChild>
            <w:div w:id="1073772662">
              <w:marLeft w:val="567"/>
              <w:marRight w:val="300"/>
              <w:marTop w:val="0"/>
              <w:marBottom w:val="120"/>
              <w:divBdr>
                <w:top w:val="none" w:sz="0" w:space="0" w:color="auto"/>
                <w:left w:val="none" w:sz="0" w:space="0" w:color="auto"/>
                <w:bottom w:val="none" w:sz="0" w:space="0" w:color="auto"/>
                <w:right w:val="none" w:sz="0" w:space="0" w:color="auto"/>
              </w:divBdr>
            </w:div>
          </w:divsChild>
        </w:div>
        <w:div w:id="536358823">
          <w:marLeft w:val="0"/>
          <w:marRight w:val="0"/>
          <w:marTop w:val="0"/>
          <w:marBottom w:val="0"/>
          <w:divBdr>
            <w:top w:val="none" w:sz="0" w:space="0" w:color="auto"/>
            <w:left w:val="none" w:sz="0" w:space="0" w:color="auto"/>
            <w:bottom w:val="none" w:sz="0" w:space="0" w:color="auto"/>
            <w:right w:val="none" w:sz="0" w:space="0" w:color="auto"/>
          </w:divBdr>
          <w:divsChild>
            <w:div w:id="1436092944">
              <w:marLeft w:val="567"/>
              <w:marRight w:val="300"/>
              <w:marTop w:val="0"/>
              <w:marBottom w:val="120"/>
              <w:divBdr>
                <w:top w:val="none" w:sz="0" w:space="0" w:color="auto"/>
                <w:left w:val="none" w:sz="0" w:space="0" w:color="auto"/>
                <w:bottom w:val="none" w:sz="0" w:space="0" w:color="auto"/>
                <w:right w:val="none" w:sz="0" w:space="0" w:color="auto"/>
              </w:divBdr>
            </w:div>
          </w:divsChild>
        </w:div>
        <w:div w:id="1684623024">
          <w:marLeft w:val="0"/>
          <w:marRight w:val="0"/>
          <w:marTop w:val="0"/>
          <w:marBottom w:val="0"/>
          <w:divBdr>
            <w:top w:val="none" w:sz="0" w:space="0" w:color="auto"/>
            <w:left w:val="none" w:sz="0" w:space="0" w:color="auto"/>
            <w:bottom w:val="none" w:sz="0" w:space="0" w:color="auto"/>
            <w:right w:val="none" w:sz="0" w:space="0" w:color="auto"/>
          </w:divBdr>
          <w:divsChild>
            <w:div w:id="834808731">
              <w:marLeft w:val="567"/>
              <w:marRight w:val="300"/>
              <w:marTop w:val="0"/>
              <w:marBottom w:val="120"/>
              <w:divBdr>
                <w:top w:val="none" w:sz="0" w:space="0" w:color="auto"/>
                <w:left w:val="none" w:sz="0" w:space="0" w:color="auto"/>
                <w:bottom w:val="none" w:sz="0" w:space="0" w:color="auto"/>
                <w:right w:val="none" w:sz="0" w:space="0" w:color="auto"/>
              </w:divBdr>
            </w:div>
          </w:divsChild>
        </w:div>
        <w:div w:id="568274705">
          <w:marLeft w:val="0"/>
          <w:marRight w:val="0"/>
          <w:marTop w:val="0"/>
          <w:marBottom w:val="0"/>
          <w:divBdr>
            <w:top w:val="none" w:sz="0" w:space="0" w:color="auto"/>
            <w:left w:val="none" w:sz="0" w:space="0" w:color="auto"/>
            <w:bottom w:val="none" w:sz="0" w:space="0" w:color="auto"/>
            <w:right w:val="none" w:sz="0" w:space="0" w:color="auto"/>
          </w:divBdr>
          <w:divsChild>
            <w:div w:id="1281453421">
              <w:marLeft w:val="567"/>
              <w:marRight w:val="300"/>
              <w:marTop w:val="0"/>
              <w:marBottom w:val="120"/>
              <w:divBdr>
                <w:top w:val="none" w:sz="0" w:space="0" w:color="auto"/>
                <w:left w:val="none" w:sz="0" w:space="0" w:color="auto"/>
                <w:bottom w:val="none" w:sz="0" w:space="0" w:color="auto"/>
                <w:right w:val="none" w:sz="0" w:space="0" w:color="auto"/>
              </w:divBdr>
            </w:div>
          </w:divsChild>
        </w:div>
        <w:div w:id="1874146593">
          <w:marLeft w:val="0"/>
          <w:marRight w:val="0"/>
          <w:marTop w:val="0"/>
          <w:marBottom w:val="0"/>
          <w:divBdr>
            <w:top w:val="none" w:sz="0" w:space="0" w:color="auto"/>
            <w:left w:val="none" w:sz="0" w:space="0" w:color="auto"/>
            <w:bottom w:val="none" w:sz="0" w:space="0" w:color="auto"/>
            <w:right w:val="none" w:sz="0" w:space="0" w:color="auto"/>
          </w:divBdr>
          <w:divsChild>
            <w:div w:id="887493623">
              <w:marLeft w:val="567"/>
              <w:marRight w:val="300"/>
              <w:marTop w:val="0"/>
              <w:marBottom w:val="120"/>
              <w:divBdr>
                <w:top w:val="none" w:sz="0" w:space="0" w:color="auto"/>
                <w:left w:val="none" w:sz="0" w:space="0" w:color="auto"/>
                <w:bottom w:val="none" w:sz="0" w:space="0" w:color="auto"/>
                <w:right w:val="none" w:sz="0" w:space="0" w:color="auto"/>
              </w:divBdr>
            </w:div>
          </w:divsChild>
        </w:div>
        <w:div w:id="304354657">
          <w:marLeft w:val="0"/>
          <w:marRight w:val="0"/>
          <w:marTop w:val="0"/>
          <w:marBottom w:val="0"/>
          <w:divBdr>
            <w:top w:val="none" w:sz="0" w:space="0" w:color="auto"/>
            <w:left w:val="none" w:sz="0" w:space="0" w:color="auto"/>
            <w:bottom w:val="none" w:sz="0" w:space="0" w:color="auto"/>
            <w:right w:val="none" w:sz="0" w:space="0" w:color="auto"/>
          </w:divBdr>
          <w:divsChild>
            <w:div w:id="1353140910">
              <w:marLeft w:val="567"/>
              <w:marRight w:val="300"/>
              <w:marTop w:val="0"/>
              <w:marBottom w:val="120"/>
              <w:divBdr>
                <w:top w:val="none" w:sz="0" w:space="0" w:color="auto"/>
                <w:left w:val="none" w:sz="0" w:space="0" w:color="auto"/>
                <w:bottom w:val="none" w:sz="0" w:space="0" w:color="auto"/>
                <w:right w:val="none" w:sz="0" w:space="0" w:color="auto"/>
              </w:divBdr>
            </w:div>
          </w:divsChild>
        </w:div>
        <w:div w:id="1417631206">
          <w:marLeft w:val="0"/>
          <w:marRight w:val="0"/>
          <w:marTop w:val="0"/>
          <w:marBottom w:val="0"/>
          <w:divBdr>
            <w:top w:val="none" w:sz="0" w:space="0" w:color="auto"/>
            <w:left w:val="none" w:sz="0" w:space="0" w:color="auto"/>
            <w:bottom w:val="none" w:sz="0" w:space="0" w:color="auto"/>
            <w:right w:val="none" w:sz="0" w:space="0" w:color="auto"/>
          </w:divBdr>
          <w:divsChild>
            <w:div w:id="1100023654">
              <w:marLeft w:val="567"/>
              <w:marRight w:val="300"/>
              <w:marTop w:val="0"/>
              <w:marBottom w:val="120"/>
              <w:divBdr>
                <w:top w:val="none" w:sz="0" w:space="0" w:color="auto"/>
                <w:left w:val="none" w:sz="0" w:space="0" w:color="auto"/>
                <w:bottom w:val="none" w:sz="0" w:space="0" w:color="auto"/>
                <w:right w:val="none" w:sz="0" w:space="0" w:color="auto"/>
              </w:divBdr>
            </w:div>
          </w:divsChild>
        </w:div>
        <w:div w:id="2061127134">
          <w:marLeft w:val="0"/>
          <w:marRight w:val="0"/>
          <w:marTop w:val="0"/>
          <w:marBottom w:val="0"/>
          <w:divBdr>
            <w:top w:val="none" w:sz="0" w:space="0" w:color="auto"/>
            <w:left w:val="none" w:sz="0" w:space="0" w:color="auto"/>
            <w:bottom w:val="none" w:sz="0" w:space="0" w:color="auto"/>
            <w:right w:val="none" w:sz="0" w:space="0" w:color="auto"/>
          </w:divBdr>
          <w:divsChild>
            <w:div w:id="108280829">
              <w:marLeft w:val="567"/>
              <w:marRight w:val="300"/>
              <w:marTop w:val="0"/>
              <w:marBottom w:val="120"/>
              <w:divBdr>
                <w:top w:val="none" w:sz="0" w:space="0" w:color="auto"/>
                <w:left w:val="none" w:sz="0" w:space="0" w:color="auto"/>
                <w:bottom w:val="none" w:sz="0" w:space="0" w:color="auto"/>
                <w:right w:val="none" w:sz="0" w:space="0" w:color="auto"/>
              </w:divBdr>
            </w:div>
          </w:divsChild>
        </w:div>
        <w:div w:id="1566911314">
          <w:marLeft w:val="0"/>
          <w:marRight w:val="0"/>
          <w:marTop w:val="0"/>
          <w:marBottom w:val="0"/>
          <w:divBdr>
            <w:top w:val="none" w:sz="0" w:space="0" w:color="auto"/>
            <w:left w:val="none" w:sz="0" w:space="0" w:color="auto"/>
            <w:bottom w:val="none" w:sz="0" w:space="0" w:color="auto"/>
            <w:right w:val="none" w:sz="0" w:space="0" w:color="auto"/>
          </w:divBdr>
          <w:divsChild>
            <w:div w:id="1838574181">
              <w:marLeft w:val="567"/>
              <w:marRight w:val="300"/>
              <w:marTop w:val="0"/>
              <w:marBottom w:val="120"/>
              <w:divBdr>
                <w:top w:val="none" w:sz="0" w:space="0" w:color="auto"/>
                <w:left w:val="none" w:sz="0" w:space="0" w:color="auto"/>
                <w:bottom w:val="none" w:sz="0" w:space="0" w:color="auto"/>
                <w:right w:val="none" w:sz="0" w:space="0" w:color="auto"/>
              </w:divBdr>
            </w:div>
          </w:divsChild>
        </w:div>
        <w:div w:id="1912498908">
          <w:marLeft w:val="0"/>
          <w:marRight w:val="0"/>
          <w:marTop w:val="0"/>
          <w:marBottom w:val="0"/>
          <w:divBdr>
            <w:top w:val="none" w:sz="0" w:space="0" w:color="auto"/>
            <w:left w:val="none" w:sz="0" w:space="0" w:color="auto"/>
            <w:bottom w:val="none" w:sz="0" w:space="0" w:color="auto"/>
            <w:right w:val="none" w:sz="0" w:space="0" w:color="auto"/>
          </w:divBdr>
          <w:divsChild>
            <w:div w:id="1849368995">
              <w:marLeft w:val="567"/>
              <w:marRight w:val="300"/>
              <w:marTop w:val="0"/>
              <w:marBottom w:val="120"/>
              <w:divBdr>
                <w:top w:val="none" w:sz="0" w:space="0" w:color="auto"/>
                <w:left w:val="none" w:sz="0" w:space="0" w:color="auto"/>
                <w:bottom w:val="none" w:sz="0" w:space="0" w:color="auto"/>
                <w:right w:val="none" w:sz="0" w:space="0" w:color="auto"/>
              </w:divBdr>
            </w:div>
          </w:divsChild>
        </w:div>
        <w:div w:id="132597576">
          <w:marLeft w:val="0"/>
          <w:marRight w:val="0"/>
          <w:marTop w:val="0"/>
          <w:marBottom w:val="0"/>
          <w:divBdr>
            <w:top w:val="none" w:sz="0" w:space="0" w:color="auto"/>
            <w:left w:val="none" w:sz="0" w:space="0" w:color="auto"/>
            <w:bottom w:val="none" w:sz="0" w:space="0" w:color="auto"/>
            <w:right w:val="none" w:sz="0" w:space="0" w:color="auto"/>
          </w:divBdr>
          <w:divsChild>
            <w:div w:id="609355293">
              <w:marLeft w:val="567"/>
              <w:marRight w:val="300"/>
              <w:marTop w:val="0"/>
              <w:marBottom w:val="120"/>
              <w:divBdr>
                <w:top w:val="none" w:sz="0" w:space="0" w:color="auto"/>
                <w:left w:val="none" w:sz="0" w:space="0" w:color="auto"/>
                <w:bottom w:val="none" w:sz="0" w:space="0" w:color="auto"/>
                <w:right w:val="none" w:sz="0" w:space="0" w:color="auto"/>
              </w:divBdr>
            </w:div>
          </w:divsChild>
        </w:div>
        <w:div w:id="145980644">
          <w:marLeft w:val="0"/>
          <w:marRight w:val="0"/>
          <w:marTop w:val="0"/>
          <w:marBottom w:val="0"/>
          <w:divBdr>
            <w:top w:val="none" w:sz="0" w:space="0" w:color="auto"/>
            <w:left w:val="none" w:sz="0" w:space="0" w:color="auto"/>
            <w:bottom w:val="none" w:sz="0" w:space="0" w:color="auto"/>
            <w:right w:val="none" w:sz="0" w:space="0" w:color="auto"/>
          </w:divBdr>
          <w:divsChild>
            <w:div w:id="653097976">
              <w:marLeft w:val="567"/>
              <w:marRight w:val="300"/>
              <w:marTop w:val="0"/>
              <w:marBottom w:val="120"/>
              <w:divBdr>
                <w:top w:val="none" w:sz="0" w:space="0" w:color="auto"/>
                <w:left w:val="none" w:sz="0" w:space="0" w:color="auto"/>
                <w:bottom w:val="none" w:sz="0" w:space="0" w:color="auto"/>
                <w:right w:val="none" w:sz="0" w:space="0" w:color="auto"/>
              </w:divBdr>
            </w:div>
          </w:divsChild>
        </w:div>
      </w:divsChild>
    </w:div>
    <w:div w:id="1914269988">
      <w:bodyDiv w:val="1"/>
      <w:marLeft w:val="0"/>
      <w:marRight w:val="0"/>
      <w:marTop w:val="0"/>
      <w:marBottom w:val="0"/>
      <w:divBdr>
        <w:top w:val="none" w:sz="0" w:space="0" w:color="auto"/>
        <w:left w:val="none" w:sz="0" w:space="0" w:color="auto"/>
        <w:bottom w:val="none" w:sz="0" w:space="0" w:color="auto"/>
        <w:right w:val="none" w:sz="0" w:space="0" w:color="auto"/>
      </w:divBdr>
      <w:divsChild>
        <w:div w:id="2141725193">
          <w:marLeft w:val="300"/>
          <w:marRight w:val="300"/>
          <w:marTop w:val="300"/>
          <w:marBottom w:val="240"/>
          <w:divBdr>
            <w:top w:val="none" w:sz="0" w:space="0" w:color="auto"/>
            <w:left w:val="none" w:sz="0" w:space="0" w:color="auto"/>
            <w:bottom w:val="none" w:sz="0" w:space="0" w:color="auto"/>
            <w:right w:val="none" w:sz="0" w:space="0" w:color="auto"/>
          </w:divBdr>
        </w:div>
        <w:div w:id="1247611653">
          <w:marLeft w:val="0"/>
          <w:marRight w:val="0"/>
          <w:marTop w:val="0"/>
          <w:marBottom w:val="0"/>
          <w:divBdr>
            <w:top w:val="none" w:sz="0" w:space="0" w:color="auto"/>
            <w:left w:val="none" w:sz="0" w:space="0" w:color="auto"/>
            <w:bottom w:val="none" w:sz="0" w:space="0" w:color="auto"/>
            <w:right w:val="none" w:sz="0" w:space="0" w:color="auto"/>
          </w:divBdr>
          <w:divsChild>
            <w:div w:id="1465805330">
              <w:marLeft w:val="720"/>
              <w:marRight w:val="300"/>
              <w:marTop w:val="0"/>
              <w:marBottom w:val="120"/>
              <w:divBdr>
                <w:top w:val="none" w:sz="0" w:space="0" w:color="auto"/>
                <w:left w:val="none" w:sz="0" w:space="0" w:color="auto"/>
                <w:bottom w:val="none" w:sz="0" w:space="0" w:color="auto"/>
                <w:right w:val="none" w:sz="0" w:space="0" w:color="auto"/>
              </w:divBdr>
            </w:div>
          </w:divsChild>
        </w:div>
        <w:div w:id="1112942955">
          <w:marLeft w:val="300"/>
          <w:marRight w:val="300"/>
          <w:marTop w:val="300"/>
          <w:marBottom w:val="240"/>
          <w:divBdr>
            <w:top w:val="none" w:sz="0" w:space="0" w:color="auto"/>
            <w:left w:val="none" w:sz="0" w:space="0" w:color="auto"/>
            <w:bottom w:val="none" w:sz="0" w:space="0" w:color="auto"/>
            <w:right w:val="none" w:sz="0" w:space="0" w:color="auto"/>
          </w:divBdr>
        </w:div>
        <w:div w:id="55782546">
          <w:marLeft w:val="0"/>
          <w:marRight w:val="0"/>
          <w:marTop w:val="0"/>
          <w:marBottom w:val="0"/>
          <w:divBdr>
            <w:top w:val="none" w:sz="0" w:space="0" w:color="auto"/>
            <w:left w:val="none" w:sz="0" w:space="0" w:color="auto"/>
            <w:bottom w:val="none" w:sz="0" w:space="0" w:color="auto"/>
            <w:right w:val="none" w:sz="0" w:space="0" w:color="auto"/>
          </w:divBdr>
          <w:divsChild>
            <w:div w:id="341712798">
              <w:marLeft w:val="567"/>
              <w:marRight w:val="300"/>
              <w:marTop w:val="0"/>
              <w:marBottom w:val="120"/>
              <w:divBdr>
                <w:top w:val="none" w:sz="0" w:space="0" w:color="auto"/>
                <w:left w:val="none" w:sz="0" w:space="0" w:color="auto"/>
                <w:bottom w:val="none" w:sz="0" w:space="0" w:color="auto"/>
                <w:right w:val="none" w:sz="0" w:space="0" w:color="auto"/>
              </w:divBdr>
            </w:div>
          </w:divsChild>
        </w:div>
        <w:div w:id="6753599">
          <w:marLeft w:val="300"/>
          <w:marRight w:val="300"/>
          <w:marTop w:val="300"/>
          <w:marBottom w:val="240"/>
          <w:divBdr>
            <w:top w:val="none" w:sz="0" w:space="0" w:color="auto"/>
            <w:left w:val="none" w:sz="0" w:space="0" w:color="auto"/>
            <w:bottom w:val="none" w:sz="0" w:space="0" w:color="auto"/>
            <w:right w:val="none" w:sz="0" w:space="0" w:color="auto"/>
          </w:divBdr>
        </w:div>
        <w:div w:id="1280451146">
          <w:marLeft w:val="0"/>
          <w:marRight w:val="0"/>
          <w:marTop w:val="0"/>
          <w:marBottom w:val="0"/>
          <w:divBdr>
            <w:top w:val="none" w:sz="0" w:space="0" w:color="auto"/>
            <w:left w:val="none" w:sz="0" w:space="0" w:color="auto"/>
            <w:bottom w:val="none" w:sz="0" w:space="0" w:color="auto"/>
            <w:right w:val="none" w:sz="0" w:space="0" w:color="auto"/>
          </w:divBdr>
          <w:divsChild>
            <w:div w:id="776750560">
              <w:marLeft w:val="567"/>
              <w:marRight w:val="300"/>
              <w:marTop w:val="0"/>
              <w:marBottom w:val="120"/>
              <w:divBdr>
                <w:top w:val="none" w:sz="0" w:space="0" w:color="auto"/>
                <w:left w:val="none" w:sz="0" w:space="0" w:color="auto"/>
                <w:bottom w:val="none" w:sz="0" w:space="0" w:color="auto"/>
                <w:right w:val="none" w:sz="0" w:space="0" w:color="auto"/>
              </w:divBdr>
            </w:div>
          </w:divsChild>
        </w:div>
        <w:div w:id="270817874">
          <w:marLeft w:val="0"/>
          <w:marRight w:val="0"/>
          <w:marTop w:val="0"/>
          <w:marBottom w:val="0"/>
          <w:divBdr>
            <w:top w:val="none" w:sz="0" w:space="0" w:color="auto"/>
            <w:left w:val="none" w:sz="0" w:space="0" w:color="auto"/>
            <w:bottom w:val="none" w:sz="0" w:space="0" w:color="auto"/>
            <w:right w:val="none" w:sz="0" w:space="0" w:color="auto"/>
          </w:divBdr>
          <w:divsChild>
            <w:div w:id="329216112">
              <w:marLeft w:val="567"/>
              <w:marRight w:val="300"/>
              <w:marTop w:val="0"/>
              <w:marBottom w:val="120"/>
              <w:divBdr>
                <w:top w:val="none" w:sz="0" w:space="0" w:color="auto"/>
                <w:left w:val="none" w:sz="0" w:space="0" w:color="auto"/>
                <w:bottom w:val="none" w:sz="0" w:space="0" w:color="auto"/>
                <w:right w:val="none" w:sz="0" w:space="0" w:color="auto"/>
              </w:divBdr>
            </w:div>
          </w:divsChild>
        </w:div>
        <w:div w:id="2006739859">
          <w:marLeft w:val="0"/>
          <w:marRight w:val="0"/>
          <w:marTop w:val="0"/>
          <w:marBottom w:val="0"/>
          <w:divBdr>
            <w:top w:val="none" w:sz="0" w:space="0" w:color="auto"/>
            <w:left w:val="none" w:sz="0" w:space="0" w:color="auto"/>
            <w:bottom w:val="none" w:sz="0" w:space="0" w:color="auto"/>
            <w:right w:val="none" w:sz="0" w:space="0" w:color="auto"/>
          </w:divBdr>
          <w:divsChild>
            <w:div w:id="252127164">
              <w:marLeft w:val="567"/>
              <w:marRight w:val="300"/>
              <w:marTop w:val="0"/>
              <w:marBottom w:val="120"/>
              <w:divBdr>
                <w:top w:val="none" w:sz="0" w:space="0" w:color="auto"/>
                <w:left w:val="none" w:sz="0" w:space="0" w:color="auto"/>
                <w:bottom w:val="none" w:sz="0" w:space="0" w:color="auto"/>
                <w:right w:val="none" w:sz="0" w:space="0" w:color="auto"/>
              </w:divBdr>
            </w:div>
          </w:divsChild>
        </w:div>
        <w:div w:id="2095129036">
          <w:marLeft w:val="0"/>
          <w:marRight w:val="0"/>
          <w:marTop w:val="0"/>
          <w:marBottom w:val="0"/>
          <w:divBdr>
            <w:top w:val="none" w:sz="0" w:space="0" w:color="auto"/>
            <w:left w:val="none" w:sz="0" w:space="0" w:color="auto"/>
            <w:bottom w:val="none" w:sz="0" w:space="0" w:color="auto"/>
            <w:right w:val="none" w:sz="0" w:space="0" w:color="auto"/>
          </w:divBdr>
          <w:divsChild>
            <w:div w:id="149445852">
              <w:marLeft w:val="567"/>
              <w:marRight w:val="300"/>
              <w:marTop w:val="0"/>
              <w:marBottom w:val="120"/>
              <w:divBdr>
                <w:top w:val="none" w:sz="0" w:space="0" w:color="auto"/>
                <w:left w:val="none" w:sz="0" w:space="0" w:color="auto"/>
                <w:bottom w:val="none" w:sz="0" w:space="0" w:color="auto"/>
                <w:right w:val="none" w:sz="0" w:space="0" w:color="auto"/>
              </w:divBdr>
            </w:div>
          </w:divsChild>
        </w:div>
        <w:div w:id="1506672653">
          <w:marLeft w:val="0"/>
          <w:marRight w:val="0"/>
          <w:marTop w:val="0"/>
          <w:marBottom w:val="0"/>
          <w:divBdr>
            <w:top w:val="none" w:sz="0" w:space="0" w:color="auto"/>
            <w:left w:val="none" w:sz="0" w:space="0" w:color="auto"/>
            <w:bottom w:val="none" w:sz="0" w:space="0" w:color="auto"/>
            <w:right w:val="none" w:sz="0" w:space="0" w:color="auto"/>
          </w:divBdr>
          <w:divsChild>
            <w:div w:id="293294975">
              <w:marLeft w:val="567"/>
              <w:marRight w:val="300"/>
              <w:marTop w:val="0"/>
              <w:marBottom w:val="120"/>
              <w:divBdr>
                <w:top w:val="none" w:sz="0" w:space="0" w:color="auto"/>
                <w:left w:val="none" w:sz="0" w:space="0" w:color="auto"/>
                <w:bottom w:val="none" w:sz="0" w:space="0" w:color="auto"/>
                <w:right w:val="none" w:sz="0" w:space="0" w:color="auto"/>
              </w:divBdr>
            </w:div>
          </w:divsChild>
        </w:div>
        <w:div w:id="1451321011">
          <w:marLeft w:val="0"/>
          <w:marRight w:val="0"/>
          <w:marTop w:val="0"/>
          <w:marBottom w:val="0"/>
          <w:divBdr>
            <w:top w:val="none" w:sz="0" w:space="0" w:color="auto"/>
            <w:left w:val="none" w:sz="0" w:space="0" w:color="auto"/>
            <w:bottom w:val="none" w:sz="0" w:space="0" w:color="auto"/>
            <w:right w:val="none" w:sz="0" w:space="0" w:color="auto"/>
          </w:divBdr>
          <w:divsChild>
            <w:div w:id="148517223">
              <w:marLeft w:val="567"/>
              <w:marRight w:val="300"/>
              <w:marTop w:val="0"/>
              <w:marBottom w:val="120"/>
              <w:divBdr>
                <w:top w:val="none" w:sz="0" w:space="0" w:color="auto"/>
                <w:left w:val="none" w:sz="0" w:space="0" w:color="auto"/>
                <w:bottom w:val="none" w:sz="0" w:space="0" w:color="auto"/>
                <w:right w:val="none" w:sz="0" w:space="0" w:color="auto"/>
              </w:divBdr>
            </w:div>
          </w:divsChild>
        </w:div>
        <w:div w:id="1007831107">
          <w:marLeft w:val="0"/>
          <w:marRight w:val="0"/>
          <w:marTop w:val="0"/>
          <w:marBottom w:val="0"/>
          <w:divBdr>
            <w:top w:val="none" w:sz="0" w:space="0" w:color="auto"/>
            <w:left w:val="none" w:sz="0" w:space="0" w:color="auto"/>
            <w:bottom w:val="none" w:sz="0" w:space="0" w:color="auto"/>
            <w:right w:val="none" w:sz="0" w:space="0" w:color="auto"/>
          </w:divBdr>
          <w:divsChild>
            <w:div w:id="1983651316">
              <w:marLeft w:val="567"/>
              <w:marRight w:val="300"/>
              <w:marTop w:val="0"/>
              <w:marBottom w:val="120"/>
              <w:divBdr>
                <w:top w:val="none" w:sz="0" w:space="0" w:color="auto"/>
                <w:left w:val="none" w:sz="0" w:space="0" w:color="auto"/>
                <w:bottom w:val="none" w:sz="0" w:space="0" w:color="auto"/>
                <w:right w:val="none" w:sz="0" w:space="0" w:color="auto"/>
              </w:divBdr>
            </w:div>
          </w:divsChild>
        </w:div>
        <w:div w:id="595794912">
          <w:marLeft w:val="0"/>
          <w:marRight w:val="0"/>
          <w:marTop w:val="0"/>
          <w:marBottom w:val="0"/>
          <w:divBdr>
            <w:top w:val="none" w:sz="0" w:space="0" w:color="auto"/>
            <w:left w:val="none" w:sz="0" w:space="0" w:color="auto"/>
            <w:bottom w:val="none" w:sz="0" w:space="0" w:color="auto"/>
            <w:right w:val="none" w:sz="0" w:space="0" w:color="auto"/>
          </w:divBdr>
          <w:divsChild>
            <w:div w:id="1367827474">
              <w:marLeft w:val="567"/>
              <w:marRight w:val="300"/>
              <w:marTop w:val="0"/>
              <w:marBottom w:val="120"/>
              <w:divBdr>
                <w:top w:val="none" w:sz="0" w:space="0" w:color="auto"/>
                <w:left w:val="none" w:sz="0" w:space="0" w:color="auto"/>
                <w:bottom w:val="none" w:sz="0" w:space="0" w:color="auto"/>
                <w:right w:val="none" w:sz="0" w:space="0" w:color="auto"/>
              </w:divBdr>
            </w:div>
          </w:divsChild>
        </w:div>
        <w:div w:id="814832771">
          <w:marLeft w:val="0"/>
          <w:marRight w:val="0"/>
          <w:marTop w:val="0"/>
          <w:marBottom w:val="0"/>
          <w:divBdr>
            <w:top w:val="none" w:sz="0" w:space="0" w:color="auto"/>
            <w:left w:val="none" w:sz="0" w:space="0" w:color="auto"/>
            <w:bottom w:val="none" w:sz="0" w:space="0" w:color="auto"/>
            <w:right w:val="none" w:sz="0" w:space="0" w:color="auto"/>
          </w:divBdr>
          <w:divsChild>
            <w:div w:id="2143383264">
              <w:marLeft w:val="567"/>
              <w:marRight w:val="300"/>
              <w:marTop w:val="0"/>
              <w:marBottom w:val="120"/>
              <w:divBdr>
                <w:top w:val="none" w:sz="0" w:space="0" w:color="auto"/>
                <w:left w:val="none" w:sz="0" w:space="0" w:color="auto"/>
                <w:bottom w:val="none" w:sz="0" w:space="0" w:color="auto"/>
                <w:right w:val="none" w:sz="0" w:space="0" w:color="auto"/>
              </w:divBdr>
            </w:div>
          </w:divsChild>
        </w:div>
        <w:div w:id="314575584">
          <w:marLeft w:val="0"/>
          <w:marRight w:val="0"/>
          <w:marTop w:val="0"/>
          <w:marBottom w:val="0"/>
          <w:divBdr>
            <w:top w:val="none" w:sz="0" w:space="0" w:color="auto"/>
            <w:left w:val="none" w:sz="0" w:space="0" w:color="auto"/>
            <w:bottom w:val="none" w:sz="0" w:space="0" w:color="auto"/>
            <w:right w:val="none" w:sz="0" w:space="0" w:color="auto"/>
          </w:divBdr>
          <w:divsChild>
            <w:div w:id="993945981">
              <w:marLeft w:val="567"/>
              <w:marRight w:val="300"/>
              <w:marTop w:val="0"/>
              <w:marBottom w:val="120"/>
              <w:divBdr>
                <w:top w:val="none" w:sz="0" w:space="0" w:color="auto"/>
                <w:left w:val="none" w:sz="0" w:space="0" w:color="auto"/>
                <w:bottom w:val="none" w:sz="0" w:space="0" w:color="auto"/>
                <w:right w:val="none" w:sz="0" w:space="0" w:color="auto"/>
              </w:divBdr>
            </w:div>
          </w:divsChild>
        </w:div>
        <w:div w:id="1771311213">
          <w:marLeft w:val="0"/>
          <w:marRight w:val="0"/>
          <w:marTop w:val="0"/>
          <w:marBottom w:val="0"/>
          <w:divBdr>
            <w:top w:val="none" w:sz="0" w:space="0" w:color="auto"/>
            <w:left w:val="none" w:sz="0" w:space="0" w:color="auto"/>
            <w:bottom w:val="none" w:sz="0" w:space="0" w:color="auto"/>
            <w:right w:val="none" w:sz="0" w:space="0" w:color="auto"/>
          </w:divBdr>
          <w:divsChild>
            <w:div w:id="1760367280">
              <w:marLeft w:val="567"/>
              <w:marRight w:val="300"/>
              <w:marTop w:val="0"/>
              <w:marBottom w:val="120"/>
              <w:divBdr>
                <w:top w:val="none" w:sz="0" w:space="0" w:color="auto"/>
                <w:left w:val="none" w:sz="0" w:space="0" w:color="auto"/>
                <w:bottom w:val="none" w:sz="0" w:space="0" w:color="auto"/>
                <w:right w:val="none" w:sz="0" w:space="0" w:color="auto"/>
              </w:divBdr>
            </w:div>
          </w:divsChild>
        </w:div>
        <w:div w:id="897280924">
          <w:marLeft w:val="0"/>
          <w:marRight w:val="0"/>
          <w:marTop w:val="0"/>
          <w:marBottom w:val="0"/>
          <w:divBdr>
            <w:top w:val="none" w:sz="0" w:space="0" w:color="auto"/>
            <w:left w:val="none" w:sz="0" w:space="0" w:color="auto"/>
            <w:bottom w:val="none" w:sz="0" w:space="0" w:color="auto"/>
            <w:right w:val="none" w:sz="0" w:space="0" w:color="auto"/>
          </w:divBdr>
          <w:divsChild>
            <w:div w:id="1078093762">
              <w:marLeft w:val="567"/>
              <w:marRight w:val="300"/>
              <w:marTop w:val="0"/>
              <w:marBottom w:val="120"/>
              <w:divBdr>
                <w:top w:val="none" w:sz="0" w:space="0" w:color="auto"/>
                <w:left w:val="none" w:sz="0" w:space="0" w:color="auto"/>
                <w:bottom w:val="none" w:sz="0" w:space="0" w:color="auto"/>
                <w:right w:val="none" w:sz="0" w:space="0" w:color="auto"/>
              </w:divBdr>
            </w:div>
          </w:divsChild>
        </w:div>
        <w:div w:id="504906737">
          <w:marLeft w:val="0"/>
          <w:marRight w:val="0"/>
          <w:marTop w:val="0"/>
          <w:marBottom w:val="0"/>
          <w:divBdr>
            <w:top w:val="none" w:sz="0" w:space="0" w:color="auto"/>
            <w:left w:val="none" w:sz="0" w:space="0" w:color="auto"/>
            <w:bottom w:val="none" w:sz="0" w:space="0" w:color="auto"/>
            <w:right w:val="none" w:sz="0" w:space="0" w:color="auto"/>
          </w:divBdr>
          <w:divsChild>
            <w:div w:id="1638803356">
              <w:marLeft w:val="567"/>
              <w:marRight w:val="300"/>
              <w:marTop w:val="0"/>
              <w:marBottom w:val="120"/>
              <w:divBdr>
                <w:top w:val="none" w:sz="0" w:space="0" w:color="auto"/>
                <w:left w:val="none" w:sz="0" w:space="0" w:color="auto"/>
                <w:bottom w:val="none" w:sz="0" w:space="0" w:color="auto"/>
                <w:right w:val="none" w:sz="0" w:space="0" w:color="auto"/>
              </w:divBdr>
            </w:div>
          </w:divsChild>
        </w:div>
        <w:div w:id="1590196430">
          <w:marLeft w:val="0"/>
          <w:marRight w:val="0"/>
          <w:marTop w:val="0"/>
          <w:marBottom w:val="0"/>
          <w:divBdr>
            <w:top w:val="none" w:sz="0" w:space="0" w:color="auto"/>
            <w:left w:val="none" w:sz="0" w:space="0" w:color="auto"/>
            <w:bottom w:val="none" w:sz="0" w:space="0" w:color="auto"/>
            <w:right w:val="none" w:sz="0" w:space="0" w:color="auto"/>
          </w:divBdr>
          <w:divsChild>
            <w:div w:id="303045239">
              <w:marLeft w:val="567"/>
              <w:marRight w:val="300"/>
              <w:marTop w:val="0"/>
              <w:marBottom w:val="120"/>
              <w:divBdr>
                <w:top w:val="none" w:sz="0" w:space="0" w:color="auto"/>
                <w:left w:val="none" w:sz="0" w:space="0" w:color="auto"/>
                <w:bottom w:val="none" w:sz="0" w:space="0" w:color="auto"/>
                <w:right w:val="none" w:sz="0" w:space="0" w:color="auto"/>
              </w:divBdr>
            </w:div>
          </w:divsChild>
        </w:div>
        <w:div w:id="207227295">
          <w:marLeft w:val="0"/>
          <w:marRight w:val="0"/>
          <w:marTop w:val="0"/>
          <w:marBottom w:val="0"/>
          <w:divBdr>
            <w:top w:val="none" w:sz="0" w:space="0" w:color="auto"/>
            <w:left w:val="none" w:sz="0" w:space="0" w:color="auto"/>
            <w:bottom w:val="none" w:sz="0" w:space="0" w:color="auto"/>
            <w:right w:val="none" w:sz="0" w:space="0" w:color="auto"/>
          </w:divBdr>
          <w:divsChild>
            <w:div w:id="551582188">
              <w:marLeft w:val="567"/>
              <w:marRight w:val="300"/>
              <w:marTop w:val="0"/>
              <w:marBottom w:val="120"/>
              <w:divBdr>
                <w:top w:val="none" w:sz="0" w:space="0" w:color="auto"/>
                <w:left w:val="none" w:sz="0" w:space="0" w:color="auto"/>
                <w:bottom w:val="none" w:sz="0" w:space="0" w:color="auto"/>
                <w:right w:val="none" w:sz="0" w:space="0" w:color="auto"/>
              </w:divBdr>
            </w:div>
          </w:divsChild>
        </w:div>
        <w:div w:id="442387651">
          <w:marLeft w:val="0"/>
          <w:marRight w:val="0"/>
          <w:marTop w:val="0"/>
          <w:marBottom w:val="0"/>
          <w:divBdr>
            <w:top w:val="none" w:sz="0" w:space="0" w:color="auto"/>
            <w:left w:val="none" w:sz="0" w:space="0" w:color="auto"/>
            <w:bottom w:val="none" w:sz="0" w:space="0" w:color="auto"/>
            <w:right w:val="none" w:sz="0" w:space="0" w:color="auto"/>
          </w:divBdr>
          <w:divsChild>
            <w:div w:id="444738524">
              <w:marLeft w:val="567"/>
              <w:marRight w:val="30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Relationships xmlns="http://schemas.openxmlformats.org/package/2006/relationships"><Relationship TargetMode="External" Target="https://policies.anu.edu.au/ppl/document/ANUP_000384" Type="http://schemas.openxmlformats.org/officeDocument/2006/relationships/hyperlink" Id="rId8"></Relationship><Relationship Target="fontTable.xml" Type="http://schemas.openxmlformats.org/officeDocument/2006/relationships/fontTable" Id="rId13"></Relationship><Relationship Target="styles.xml" Type="http://schemas.openxmlformats.org/officeDocument/2006/relationships/styles" Id="rId3"></Relationship><Relationship Target="endnotes.xml" Type="http://schemas.openxmlformats.org/officeDocument/2006/relationships/endnotes" Id="rId7"></Relationship><Relationship Target="footer2.xml" Type="http://schemas.openxmlformats.org/officeDocument/2006/relationships/footer" Id="rId12"></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header1.xml" Type="http://schemas.openxmlformats.org/officeDocument/2006/relationships/header" Id="rId11"></Relationship><Relationship Target="webSettings.xml" Type="http://schemas.openxmlformats.org/officeDocument/2006/relationships/webSettings" Id="rId5"></Relationship><Relationship Target="footer1.xml" Type="http://schemas.openxmlformats.org/officeDocument/2006/relationships/footer" Id="rId10"></Relationship><Relationship Target="settings.xml" Type="http://schemas.openxmlformats.org/officeDocument/2006/relationships/settings" Id="rId4"></Relationship><Relationship TargetMode="External" Target="https://policies.anu.edu.au/ppl/document/ANUP_000702" Type="http://schemas.openxmlformats.org/officeDocument/2006/relationships/hyperlink" Id="rId9"></Relationship><Relationship Target="theme/theme1.xml" Type="http://schemas.openxmlformats.org/officeDocument/2006/relationships/theme" Id="rId14"></Relationship></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ANU">
      <a:dk1>
        <a:srgbClr val="000000"/>
      </a:dk1>
      <a:lt1>
        <a:srgbClr val="FFFFFF"/>
      </a:lt1>
      <a:dk2>
        <a:srgbClr val="333333"/>
      </a:dk2>
      <a:lt2>
        <a:srgbClr val="DAD2C8"/>
      </a:lt2>
      <a:accent1>
        <a:srgbClr val="4C6E78"/>
      </a:accent1>
      <a:accent2>
        <a:srgbClr val="6C4D23"/>
      </a:accent2>
      <a:accent3>
        <a:srgbClr val="ACC0C6"/>
      </a:accent3>
      <a:accent4>
        <a:srgbClr val="B6A691"/>
      </a:accent4>
      <a:accent5>
        <a:srgbClr val="D6E0E3"/>
      </a:accent5>
      <a:accent6>
        <a:srgbClr val="DAD2C8"/>
      </a:accent6>
      <a:hlink>
        <a:srgbClr val="4C6E78"/>
      </a:hlink>
      <a:folHlink>
        <a:srgbClr val="4C6E78"/>
      </a:folHlink>
    </a:clrScheme>
    <a:fontScheme name="ANU">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0791D-6B58-4294-A3DC-D1A3BD41D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944</Words>
  <Characters>5387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dc:creator>
  <cp:lastModifiedBy>Linda Medic</cp:lastModifiedBy>
  <cp:revision>2</cp:revision>
  <dcterms:created xsi:type="dcterms:W3CDTF">2018-03-09T05:18:00Z</dcterms:created>
  <dcterms:modified xsi:type="dcterms:W3CDTF">2018-03-09T05:18:00Z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3" name="DISdDocName">
    <vt:lpwstr>ANUP_000748</vt:lpwstr>
  </property>
  <property fmtid="{D5CDD505-2E9C-101B-9397-08002B2CF9AE}" pid="24" name="DISProperties">
    <vt:lpwstr>DISdDocName,DIScgiUrl,DISdUser,DISdID,DISidcName,DISTaskPaneUrl</vt:lpwstr>
  </property>
  <property fmtid="{D5CDD505-2E9C-101B-9397-08002B2CF9AE}" pid="25" name="DIScgiUrl">
    <vt:lpwstr>https://erms.anu.edu.au/cs/idcplg</vt:lpwstr>
  </property>
  <property fmtid="{D5CDD505-2E9C-101B-9397-08002B2CF9AE}" pid="26" name="DISdUser">
    <vt:lpwstr>weblogic</vt:lpwstr>
  </property>
  <property fmtid="{D5CDD505-2E9C-101B-9397-08002B2CF9AE}" pid="27" name="DISdID">
    <vt:lpwstr>4680626</vt:lpwstr>
  </property>
  <property fmtid="{D5CDD505-2E9C-101B-9397-08002B2CF9AE}" pid="28" name="DISidcName">
    <vt:lpwstr>ermscon1ermsanueduau16200</vt:lpwstr>
  </property>
  <property fmtid="{D5CDD505-2E9C-101B-9397-08002B2CF9AE}" pid="29" name="DISTaskPaneUrl">
    <vt:lpwstr>https://erms.anu.edu.au/cs/idcplg?IdcService=DESKTOP_DOC_INFO&amp;dDocName=ANUP_000748&amp;dID=4680626&amp;ClientControlled=DocMan,taskpane&amp;coreContentOnly=1</vt:lpwstr>
  </property>
</Properties>
</file>