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EEB01" w14:textId="77777777" w:rsidR="009277A0" w:rsidRDefault="00EE1A8E" w:rsidP="00EE1A8E">
      <w:pPr>
        <w:pStyle w:val="Heading1"/>
      </w:pPr>
      <w:r>
        <w:t>JAWS User's Guide to CMS</w:t>
      </w:r>
    </w:p>
    <w:p w14:paraId="3F6A65CC" w14:textId="77777777" w:rsidR="00EE1A8E" w:rsidRDefault="00EE1A8E" w:rsidP="00EE1A8E"/>
    <w:p w14:paraId="6FD0142E" w14:textId="67CB8EAD" w:rsidR="00EE1A8E" w:rsidRDefault="00EE1A8E" w:rsidP="00EE1A8E">
      <w:r>
        <w:t xml:space="preserve">The CMS (Curriculum Management System) incorporates a number of </w:t>
      </w:r>
      <w:r w:rsidR="00296B94">
        <w:t>features to enhance</w:t>
      </w:r>
      <w:r>
        <w:t xml:space="preserve"> </w:t>
      </w:r>
      <w:r w:rsidR="00296B94">
        <w:t>usability of CMS for JAWS</w:t>
      </w:r>
      <w:r>
        <w:t xml:space="preserve"> Screen Reader users</w:t>
      </w:r>
      <w:r w:rsidR="0044562B">
        <w:t>. This document outlines the various features and suggestions of how they can be utilised to help navigation and general usable of CMS.</w:t>
      </w:r>
    </w:p>
    <w:p w14:paraId="072D6BE7" w14:textId="77777777" w:rsidR="0044572D" w:rsidRDefault="0044572D" w:rsidP="00EE1A8E"/>
    <w:p w14:paraId="1CA31715" w14:textId="77777777" w:rsidR="00EE1A8E" w:rsidRDefault="0044562B" w:rsidP="0044562B">
      <w:pPr>
        <w:pStyle w:val="Heading2"/>
      </w:pPr>
      <w:r>
        <w:t>Regions</w:t>
      </w:r>
    </w:p>
    <w:p w14:paraId="37B94989" w14:textId="77777777" w:rsidR="00EE1A8E" w:rsidRDefault="00EE1A8E" w:rsidP="00EE1A8E">
      <w:r>
        <w:t>To assist screen reader user</w:t>
      </w:r>
      <w:r w:rsidR="0044562B">
        <w:t>'</w:t>
      </w:r>
      <w:r>
        <w:t>s navigation of the CMS application, screens are organised into regions. The following is a summary of some of the most common regions users will encounter:</w:t>
      </w:r>
    </w:p>
    <w:p w14:paraId="5A46DC7E" w14:textId="77777777" w:rsidR="00EE1A8E" w:rsidRDefault="00EE1A8E" w:rsidP="00EE1A8E">
      <w:pPr>
        <w:pStyle w:val="ListParagraph"/>
        <w:numPr>
          <w:ilvl w:val="0"/>
          <w:numId w:val="2"/>
        </w:numPr>
      </w:pPr>
      <w:r>
        <w:t>Banner: This region contains a link to the CMS home screen and the name of the module you are in, a user profile menu and a link to online help.</w:t>
      </w:r>
    </w:p>
    <w:p w14:paraId="6B85B1CD" w14:textId="77777777" w:rsidR="00EE1A8E" w:rsidRDefault="00EE1A8E" w:rsidP="00EE1A8E">
      <w:pPr>
        <w:pStyle w:val="ListParagraph"/>
        <w:numPr>
          <w:ilvl w:val="0"/>
          <w:numId w:val="2"/>
        </w:numPr>
      </w:pPr>
      <w:r>
        <w:t>Main: This region contains the main content of the screen</w:t>
      </w:r>
    </w:p>
    <w:p w14:paraId="0302F21F" w14:textId="77777777" w:rsidR="00EE1A8E" w:rsidRDefault="00EE1A8E" w:rsidP="00EE1A8E">
      <w:pPr>
        <w:pStyle w:val="ListParagraph"/>
        <w:numPr>
          <w:ilvl w:val="0"/>
          <w:numId w:val="2"/>
        </w:numPr>
      </w:pPr>
      <w:r>
        <w:t>Action Buttons: This region contains buttons for each action that be performed. Most buttons will require an item be selected in a table below to be activated.</w:t>
      </w:r>
    </w:p>
    <w:p w14:paraId="230F516D" w14:textId="77777777" w:rsidR="00EE1A8E" w:rsidRDefault="00EE1A8E" w:rsidP="00EE1A8E">
      <w:pPr>
        <w:pStyle w:val="ListParagraph"/>
        <w:numPr>
          <w:ilvl w:val="0"/>
          <w:numId w:val="2"/>
        </w:numPr>
      </w:pPr>
      <w:r>
        <w:t>Search: This region provides the ability to search and filter the items listed table below based on different criteria.</w:t>
      </w:r>
    </w:p>
    <w:p w14:paraId="1DB384FD" w14:textId="77777777" w:rsidR="00EE1A8E" w:rsidRDefault="00EE1A8E" w:rsidP="00EE1A8E">
      <w:pPr>
        <w:pStyle w:val="ListParagraph"/>
        <w:numPr>
          <w:ilvl w:val="0"/>
          <w:numId w:val="2"/>
        </w:numPr>
      </w:pPr>
      <w:r>
        <w:t>Curriculum Objects: This region contains a table of items that can be selected.</w:t>
      </w:r>
    </w:p>
    <w:p w14:paraId="0B01A5D8" w14:textId="77777777" w:rsidR="00EE1A8E" w:rsidRDefault="00EE1A8E" w:rsidP="00EE1A8E">
      <w:pPr>
        <w:pStyle w:val="ListParagraph"/>
        <w:numPr>
          <w:ilvl w:val="0"/>
          <w:numId w:val="2"/>
        </w:numPr>
      </w:pPr>
      <w:r>
        <w:t xml:space="preserve">Footer and action buttons: This region </w:t>
      </w:r>
      <w:r w:rsidR="0044562B">
        <w:t>contain</w:t>
      </w:r>
      <w:r>
        <w:t xml:space="preserve"> some context info about the screen as well some control buttons, most notably the Close button.</w:t>
      </w:r>
    </w:p>
    <w:p w14:paraId="59441154" w14:textId="77777777" w:rsidR="0044562B" w:rsidRDefault="0044562B" w:rsidP="00EE1A8E">
      <w:r>
        <w:t>Please note that different regions present or not present depending on which screen is loaded at the time.</w:t>
      </w:r>
    </w:p>
    <w:p w14:paraId="2359B6C2" w14:textId="5872A93D" w:rsidR="00EE1A8E" w:rsidRDefault="00EE1A8E" w:rsidP="00EE1A8E">
      <w:r>
        <w:t>JAWS users can use 'R' to move to next region and 'INSERT+CTRL+R' to list the regions on each screen.</w:t>
      </w:r>
    </w:p>
    <w:p w14:paraId="41D3720F" w14:textId="77777777" w:rsidR="0044572D" w:rsidRDefault="0044572D" w:rsidP="00EE1A8E"/>
    <w:p w14:paraId="43C4F1E4" w14:textId="77777777" w:rsidR="00EE1A8E" w:rsidRDefault="0044562B" w:rsidP="0044562B">
      <w:pPr>
        <w:pStyle w:val="Heading2"/>
      </w:pPr>
      <w:r>
        <w:t>Viewing Curriculum</w:t>
      </w:r>
    </w:p>
    <w:p w14:paraId="75808141" w14:textId="3F361413" w:rsidR="00EE1A8E" w:rsidRDefault="00EE1A8E" w:rsidP="00EE1A8E">
      <w:r>
        <w:t xml:space="preserve">When viewing curriculum in CMS there will always be a large number </w:t>
      </w:r>
      <w:r w:rsidR="007919BA">
        <w:t xml:space="preserve">of </w:t>
      </w:r>
      <w:r>
        <w:t>label/value fields. To assist navigation the View screen is organised by heading levels:</w:t>
      </w:r>
    </w:p>
    <w:p w14:paraId="5DEB9B1D" w14:textId="77777777" w:rsidR="00EE1A8E" w:rsidRDefault="00EE1A8E" w:rsidP="0044562B">
      <w:pPr>
        <w:pStyle w:val="ListParagraph"/>
        <w:numPr>
          <w:ilvl w:val="0"/>
          <w:numId w:val="2"/>
        </w:numPr>
      </w:pPr>
      <w:r>
        <w:t>Level 1 Headings just contain whether the screen is for Viewing or Modifying as well as the name of the Curriculum.</w:t>
      </w:r>
    </w:p>
    <w:p w14:paraId="32AA9528" w14:textId="2AB5F391" w:rsidR="00EE1A8E" w:rsidRDefault="00EE1A8E" w:rsidP="0044562B">
      <w:pPr>
        <w:pStyle w:val="ListParagraph"/>
        <w:numPr>
          <w:ilvl w:val="0"/>
          <w:numId w:val="2"/>
        </w:numPr>
      </w:pPr>
      <w:r>
        <w:t>Level 2 Headings separate groups of fields in categories. Each Level 2 Heading also provides expand/collapse accordion style hide/show functionality of the fields in that group.</w:t>
      </w:r>
    </w:p>
    <w:p w14:paraId="5528EF67" w14:textId="77777777" w:rsidR="00EE1A8E" w:rsidRDefault="00EE1A8E" w:rsidP="0044562B">
      <w:pPr>
        <w:pStyle w:val="ListParagraph"/>
        <w:numPr>
          <w:ilvl w:val="0"/>
          <w:numId w:val="2"/>
        </w:numPr>
      </w:pPr>
      <w:r>
        <w:t>Level 3 Headings labels each data field. Some compound fields containing higher numbered level headings underneath.</w:t>
      </w:r>
    </w:p>
    <w:p w14:paraId="1E753463" w14:textId="77777777" w:rsidR="00EE1A8E" w:rsidRDefault="00EE1A8E" w:rsidP="00EE1A8E">
      <w:r>
        <w:t>JAWS users can use the number keys to skip over heading and 'INSERT+F6' to list all headings on the screen.</w:t>
      </w:r>
    </w:p>
    <w:p w14:paraId="11677802" w14:textId="2AE05167" w:rsidR="0044562B" w:rsidRDefault="0044562B" w:rsidP="00EE1A8E">
      <w:r>
        <w:t xml:space="preserve">At first the number of heading may seem excessive, but feedback from test users indicated </w:t>
      </w:r>
      <w:r w:rsidR="003F3411">
        <w:t xml:space="preserve">overall that this feature was </w:t>
      </w:r>
      <w:r w:rsidR="0021630F">
        <w:t>quite beneficial.</w:t>
      </w:r>
    </w:p>
    <w:p w14:paraId="7A9F93C9" w14:textId="77777777" w:rsidR="0044572D" w:rsidRDefault="0044572D" w:rsidP="00EE1A8E"/>
    <w:p w14:paraId="4973A77D" w14:textId="7C538348" w:rsidR="00EE1A8E" w:rsidRDefault="0044572D" w:rsidP="0021630F">
      <w:pPr>
        <w:pStyle w:val="Heading2"/>
      </w:pPr>
      <w:r>
        <w:lastRenderedPageBreak/>
        <w:t>Text Formatting</w:t>
      </w:r>
    </w:p>
    <w:p w14:paraId="74ED3A2D" w14:textId="77777777" w:rsidR="00EE1A8E" w:rsidRDefault="00EE1A8E" w:rsidP="00EE1A8E">
      <w:r>
        <w:t>When modifying text information inside curriculum, CMS provides a toolbar for text formatting (i.e. Bold, Italics). To assist keyboard only users we have provided the following shortcuts to access the formatting functions:</w:t>
      </w:r>
    </w:p>
    <w:p w14:paraId="4BDDD366" w14:textId="6B25F1D1" w:rsidR="00EE1A8E" w:rsidRDefault="00EE1A8E" w:rsidP="0044572D">
      <w:pPr>
        <w:pStyle w:val="ListParagraph"/>
        <w:numPr>
          <w:ilvl w:val="0"/>
          <w:numId w:val="2"/>
        </w:numPr>
      </w:pPr>
      <w:r>
        <w:t>Focus Formatting Toolbar: CTRL-/</w:t>
      </w:r>
    </w:p>
    <w:p w14:paraId="1803BE0F" w14:textId="2B6C1A54" w:rsidR="00EE1A8E" w:rsidRDefault="00EE1A8E" w:rsidP="0044572D">
      <w:pPr>
        <w:pStyle w:val="ListParagraph"/>
        <w:numPr>
          <w:ilvl w:val="0"/>
          <w:numId w:val="2"/>
        </w:numPr>
      </w:pPr>
      <w:r>
        <w:t>Bold: CTRL-B</w:t>
      </w:r>
    </w:p>
    <w:p w14:paraId="629EFC4C" w14:textId="27A84D4C" w:rsidR="00EE1A8E" w:rsidRDefault="00EE1A8E" w:rsidP="0044572D">
      <w:pPr>
        <w:pStyle w:val="ListParagraph"/>
        <w:numPr>
          <w:ilvl w:val="0"/>
          <w:numId w:val="2"/>
        </w:numPr>
      </w:pPr>
      <w:r>
        <w:t>Italics: CTRL-I</w:t>
      </w:r>
    </w:p>
    <w:p w14:paraId="0841C7F4" w14:textId="7EFC4C1F" w:rsidR="00EE1A8E" w:rsidRDefault="00EE1A8E" w:rsidP="0044572D">
      <w:pPr>
        <w:pStyle w:val="ListParagraph"/>
        <w:numPr>
          <w:ilvl w:val="0"/>
          <w:numId w:val="2"/>
        </w:numPr>
      </w:pPr>
      <w:r>
        <w:t>Underline: CTRL-U</w:t>
      </w:r>
    </w:p>
    <w:p w14:paraId="5EA09509" w14:textId="6F3FD7DD" w:rsidR="00EE1A8E" w:rsidRDefault="00EE1A8E" w:rsidP="0044572D">
      <w:pPr>
        <w:pStyle w:val="ListParagraph"/>
        <w:numPr>
          <w:ilvl w:val="0"/>
          <w:numId w:val="2"/>
        </w:numPr>
      </w:pPr>
      <w:r>
        <w:t>Increase Indent: CTRL-]</w:t>
      </w:r>
    </w:p>
    <w:p w14:paraId="5182595A" w14:textId="48E57002" w:rsidR="00EE1A8E" w:rsidRDefault="00EE1A8E" w:rsidP="0044572D">
      <w:pPr>
        <w:pStyle w:val="ListParagraph"/>
        <w:numPr>
          <w:ilvl w:val="0"/>
          <w:numId w:val="2"/>
        </w:numPr>
      </w:pPr>
      <w:r>
        <w:t>Decrease Indent: CTRL</w:t>
      </w:r>
      <w:proofErr w:type="gramStart"/>
      <w:r>
        <w:t>-[</w:t>
      </w:r>
      <w:proofErr w:type="gramEnd"/>
    </w:p>
    <w:p w14:paraId="10AABECB" w14:textId="6845E6F9" w:rsidR="00EE1A8E" w:rsidRDefault="00EE1A8E" w:rsidP="0044572D">
      <w:pPr>
        <w:pStyle w:val="ListParagraph"/>
        <w:numPr>
          <w:ilvl w:val="0"/>
          <w:numId w:val="2"/>
        </w:numPr>
      </w:pPr>
      <w:r>
        <w:t>Bullet Point: CTRL-ALT-B</w:t>
      </w:r>
    </w:p>
    <w:p w14:paraId="01663735" w14:textId="2E3CF89C" w:rsidR="00EE1A8E" w:rsidRDefault="00EE1A8E" w:rsidP="0044572D">
      <w:pPr>
        <w:pStyle w:val="ListParagraph"/>
        <w:numPr>
          <w:ilvl w:val="0"/>
          <w:numId w:val="2"/>
        </w:numPr>
      </w:pPr>
      <w:r>
        <w:t>Numbered List: CTRL-ALT-N</w:t>
      </w:r>
    </w:p>
    <w:p w14:paraId="4960AE57" w14:textId="214DB111" w:rsidR="00EE1A8E" w:rsidRDefault="00EE1A8E" w:rsidP="0044572D">
      <w:pPr>
        <w:pStyle w:val="ListParagraph"/>
        <w:numPr>
          <w:ilvl w:val="0"/>
          <w:numId w:val="2"/>
        </w:numPr>
      </w:pPr>
      <w:r>
        <w:t>Insert Hyperlink: CTRL-ALT-K</w:t>
      </w:r>
    </w:p>
    <w:p w14:paraId="1D0D2164" w14:textId="691CDACD" w:rsidR="00EE1A8E" w:rsidRDefault="00EE1A8E" w:rsidP="0044572D">
      <w:pPr>
        <w:pStyle w:val="ListParagraph"/>
        <w:numPr>
          <w:ilvl w:val="0"/>
          <w:numId w:val="2"/>
        </w:numPr>
      </w:pPr>
      <w:r>
        <w:t>Insert Course Link: CTRL-ALT-C</w:t>
      </w:r>
    </w:p>
    <w:p w14:paraId="1BC6B9D8" w14:textId="2AD49C96" w:rsidR="00EE1A8E" w:rsidRDefault="00EE1A8E" w:rsidP="0044572D">
      <w:pPr>
        <w:pStyle w:val="ListParagraph"/>
        <w:numPr>
          <w:ilvl w:val="0"/>
          <w:numId w:val="2"/>
        </w:numPr>
      </w:pPr>
      <w:r>
        <w:t>Insert Program Link: CTRL-ALT-G</w:t>
      </w:r>
    </w:p>
    <w:p w14:paraId="31D45602" w14:textId="08B2EDD8" w:rsidR="00EE1A8E" w:rsidRDefault="00EE1A8E" w:rsidP="0044572D">
      <w:pPr>
        <w:pStyle w:val="ListParagraph"/>
        <w:numPr>
          <w:ilvl w:val="0"/>
          <w:numId w:val="2"/>
        </w:numPr>
      </w:pPr>
      <w:r>
        <w:t>Insert Map Link: CTRL-ALT-J</w:t>
      </w:r>
    </w:p>
    <w:p w14:paraId="39F44998" w14:textId="5E122971" w:rsidR="00EE1A8E" w:rsidRDefault="00A83C01" w:rsidP="00EE1A8E">
      <w:r>
        <w:t xml:space="preserve">Please note that </w:t>
      </w:r>
      <w:r w:rsidR="008E570D">
        <w:t>some formatting actions are</w:t>
      </w:r>
      <w:r w:rsidR="00BA0A2A">
        <w:t xml:space="preserve"> restricted and not available in certain field types.</w:t>
      </w:r>
      <w:r w:rsidR="008E570D">
        <w:t xml:space="preserve"> </w:t>
      </w:r>
    </w:p>
    <w:p w14:paraId="40E67F92" w14:textId="68FB26CA" w:rsidR="00BA0A2A" w:rsidRDefault="00BA0A2A" w:rsidP="00EE1A8E"/>
    <w:p w14:paraId="060BF937" w14:textId="4C410F58" w:rsidR="00297662" w:rsidRDefault="00297662" w:rsidP="00297662">
      <w:pPr>
        <w:pStyle w:val="Heading2"/>
      </w:pPr>
      <w:r>
        <w:t xml:space="preserve">Modifying Text Containing Embedded Links </w:t>
      </w:r>
      <w:r w:rsidR="004D2891">
        <w:t>(CTRL-ALT-P - Preview)</w:t>
      </w:r>
    </w:p>
    <w:p w14:paraId="72B6B182" w14:textId="71BE7CE6" w:rsidR="00EE1A8E" w:rsidRDefault="00EE1A8E" w:rsidP="00EE1A8E">
      <w:r>
        <w:t xml:space="preserve">CMS provides a feature where users can insert links to other curriculum items inside editable text fields. This presented an issue </w:t>
      </w:r>
      <w:r w:rsidR="00585FFD">
        <w:t xml:space="preserve">with some web browsers where </w:t>
      </w:r>
      <w:r>
        <w:t xml:space="preserve">these links are not announced by screen readers. To address this, CMS provides a shortcut 'CTRL-ALT-P' to quickly switch to a read-only preview of the text so screen readers can correctly read the content. Users can then quickly switch back to edit mode using the cancel preview button. </w:t>
      </w:r>
    </w:p>
    <w:p w14:paraId="65C4C31B" w14:textId="7A72A3B4" w:rsidR="00EE1A8E" w:rsidRDefault="00EE1A8E" w:rsidP="00EE1A8E"/>
    <w:p w14:paraId="1A79B135" w14:textId="77777777" w:rsidR="00BC7CA4" w:rsidRDefault="00BC7CA4" w:rsidP="001C76CB">
      <w:pPr>
        <w:pStyle w:val="Heading2"/>
      </w:pPr>
      <w:r>
        <w:t>Navigating Comments</w:t>
      </w:r>
    </w:p>
    <w:p w14:paraId="487DDED1" w14:textId="0A5D1CDE" w:rsidR="00EE1A8E" w:rsidRDefault="00EE1A8E" w:rsidP="00EE1A8E">
      <w:r>
        <w:t xml:space="preserve">While reviewing curriculum, users </w:t>
      </w:r>
      <w:r w:rsidR="001C76CB">
        <w:t>may</w:t>
      </w:r>
      <w:r>
        <w:t xml:space="preserve"> need to navigate and find fields which have comments associated with them. To assist screen reader users</w:t>
      </w:r>
      <w:r w:rsidR="001C76CB">
        <w:t xml:space="preserve"> to</w:t>
      </w:r>
      <w:r>
        <w:t xml:space="preserve"> navigate to the comment</w:t>
      </w:r>
      <w:r w:rsidR="00BC7CA4">
        <w:t>s</w:t>
      </w:r>
      <w:r>
        <w:t>, we have implemented a</w:t>
      </w:r>
      <w:r w:rsidR="00BC7CA4">
        <w:t xml:space="preserve"> set of</w:t>
      </w:r>
      <w:r>
        <w:t xml:space="preserve"> keyboard shortcut</w:t>
      </w:r>
      <w:r w:rsidR="00BC7CA4">
        <w:t>s</w:t>
      </w:r>
      <w:r w:rsidR="00DE09AD">
        <w:t xml:space="preserve"> help skip through comments without needing to navigate through every field:</w:t>
      </w:r>
    </w:p>
    <w:p w14:paraId="356A43DE" w14:textId="37629E09" w:rsidR="00DE09AD" w:rsidRDefault="00DE09AD" w:rsidP="00DE09AD">
      <w:r>
        <w:t>CTRL-ALT-L - jump to the next comment button with submitted comments</w:t>
      </w:r>
    </w:p>
    <w:p w14:paraId="48BA738A" w14:textId="326D66F2" w:rsidR="00DE09AD" w:rsidRDefault="00DE09AD" w:rsidP="00DE09AD">
      <w:r>
        <w:t>CTRL+SHIFT+ALT+L - jump to the previous comment button with submitted comments</w:t>
      </w:r>
    </w:p>
    <w:p w14:paraId="33EF5172" w14:textId="08D0EA00" w:rsidR="00DE09AD" w:rsidRDefault="00DE09AD" w:rsidP="00DE09AD">
      <w:r>
        <w:t>CTRL+ALT+K - jump to the next comment button without submitted comments</w:t>
      </w:r>
    </w:p>
    <w:p w14:paraId="31292A7F" w14:textId="4EFC0BAE" w:rsidR="00DE09AD" w:rsidRPr="00EE1A8E" w:rsidRDefault="00DE09AD" w:rsidP="00DE09AD">
      <w:r>
        <w:t>CTRL+SHIFT+ALT+K - jump to the previous comment button without submitted comments</w:t>
      </w:r>
    </w:p>
    <w:sectPr w:rsidR="00DE09AD" w:rsidRPr="00EE1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67D1"/>
    <w:multiLevelType w:val="hybridMultilevel"/>
    <w:tmpl w:val="5CB86826"/>
    <w:lvl w:ilvl="0" w:tplc="7AA459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07F05"/>
    <w:multiLevelType w:val="hybridMultilevel"/>
    <w:tmpl w:val="5A18D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3256C"/>
    <w:multiLevelType w:val="hybridMultilevel"/>
    <w:tmpl w:val="BD723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36DC6"/>
    <w:multiLevelType w:val="hybridMultilevel"/>
    <w:tmpl w:val="320C76EA"/>
    <w:lvl w:ilvl="0" w:tplc="7AA459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8E"/>
    <w:rsid w:val="0005268B"/>
    <w:rsid w:val="001C76CB"/>
    <w:rsid w:val="0021630F"/>
    <w:rsid w:val="00296B94"/>
    <w:rsid w:val="00297662"/>
    <w:rsid w:val="00322C20"/>
    <w:rsid w:val="003C408D"/>
    <w:rsid w:val="003F3411"/>
    <w:rsid w:val="0044562B"/>
    <w:rsid w:val="0044572D"/>
    <w:rsid w:val="004D2891"/>
    <w:rsid w:val="00585FFD"/>
    <w:rsid w:val="005914D4"/>
    <w:rsid w:val="007919BA"/>
    <w:rsid w:val="008E570D"/>
    <w:rsid w:val="009277A0"/>
    <w:rsid w:val="00A83C01"/>
    <w:rsid w:val="00BA0A2A"/>
    <w:rsid w:val="00BC6B32"/>
    <w:rsid w:val="00BC7CA4"/>
    <w:rsid w:val="00C1310C"/>
    <w:rsid w:val="00DE09AD"/>
    <w:rsid w:val="00E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774E"/>
  <w15:chartTrackingRefBased/>
  <w15:docId w15:val="{12AA02C7-23C5-4C2A-97AC-E02B22AC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6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1A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56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A3E9EC85CC54AA207DA57A1E8BC2C" ma:contentTypeVersion="4" ma:contentTypeDescription="Create a new document." ma:contentTypeScope="" ma:versionID="b365edabbf98b8ae5362daa52f17e278">
  <xsd:schema xmlns:xsd="http://www.w3.org/2001/XMLSchema" xmlns:xs="http://www.w3.org/2001/XMLSchema" xmlns:p="http://schemas.microsoft.com/office/2006/metadata/properties" xmlns:ns2="5d17840a-26c3-408c-8f00-5508428c3ceb" targetNamespace="http://schemas.microsoft.com/office/2006/metadata/properties" ma:root="true" ma:fieldsID="4845199d911d3ca7564ec2bbd562607b" ns2:_="">
    <xsd:import namespace="5d17840a-26c3-408c-8f00-5508428c3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840a-26c3-408c-8f00-5508428c3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911EA-FF74-4C64-BEA6-4DE10194C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840a-26c3-408c-8f00-5508428c3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68DDF-0F7F-4D9F-BCAA-A24F475CD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4B2E5-106B-4F92-9F86-51370D51E3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Loo</dc:creator>
  <cp:keywords/>
  <dc:description/>
  <cp:lastModifiedBy>Deb W</cp:lastModifiedBy>
  <cp:revision>2</cp:revision>
  <dcterms:created xsi:type="dcterms:W3CDTF">2020-06-12T07:40:00Z</dcterms:created>
  <dcterms:modified xsi:type="dcterms:W3CDTF">2020-06-12T07:40:00Z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0x01010079CA3E9EC85CC54AA207DA57A1E8BC2C</vt:lpwstr>
  </property>
</Properties>
</file>