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6424A" w14:textId="3A33E0E7" w:rsidR="00B75F55" w:rsidRPr="00B75F55" w:rsidRDefault="00D13620" w:rsidP="00B75F55">
      <w:pPr>
        <w:pStyle w:val="Heading1"/>
        <w:ind w:right="-291"/>
      </w:pPr>
      <w:r>
        <w:t xml:space="preserve">Document </w:t>
      </w:r>
      <w:r w:rsidR="00311FED">
        <w:t>030</w:t>
      </w:r>
      <w:r w:rsidR="00796112">
        <w:t xml:space="preserve"> </w:t>
      </w:r>
      <w:r w:rsidR="00597762">
        <w:t xml:space="preserve">Oral Gavage </w:t>
      </w:r>
      <w:r w:rsidR="00862239">
        <w:t xml:space="preserve">Mouse </w:t>
      </w:r>
      <w:r w:rsidR="00597762">
        <w:t>Score</w:t>
      </w:r>
      <w:r w:rsidR="00862239">
        <w:t xml:space="preserve"> System</w:t>
      </w:r>
      <w:r w:rsidR="00597762">
        <w:t xml:space="preserve"> V</w:t>
      </w:r>
      <w:r w:rsidR="00311FED">
        <w:t>2</w:t>
      </w:r>
      <w:r w:rsidR="00597762">
        <w:t>.0</w:t>
      </w:r>
    </w:p>
    <w:p w14:paraId="3AC91C03" w14:textId="0D8A935A" w:rsidR="00083BC8" w:rsidRDefault="00083BC8" w:rsidP="00C15476">
      <w:pPr>
        <w:rPr>
          <w:rStyle w:val="IntenseEmphasis"/>
          <w:i w:val="0"/>
          <w:color w:val="auto"/>
          <w:sz w:val="22"/>
          <w:szCs w:val="22"/>
        </w:rPr>
      </w:pPr>
    </w:p>
    <w:p w14:paraId="48560527" w14:textId="77777777" w:rsidR="00A1590F" w:rsidRPr="00CF1451" w:rsidRDefault="00A1590F" w:rsidP="00A1590F">
      <w:pPr>
        <w:jc w:val="left"/>
      </w:pPr>
      <w:r>
        <w:t xml:space="preserve">Mouse Score System </w:t>
      </w:r>
      <w:r w:rsidRPr="00CF1451">
        <w:t>Guidance (please delete this section when submitting your score sheet for approval)</w:t>
      </w:r>
      <w:r>
        <w:t xml:space="preserve">: </w:t>
      </w:r>
    </w:p>
    <w:p w14:paraId="27107466" w14:textId="77777777" w:rsidR="00A1590F" w:rsidRDefault="00A1590F" w:rsidP="00A1590F">
      <w:pPr>
        <w:jc w:val="left"/>
      </w:pPr>
    </w:p>
    <w:p w14:paraId="3D4E2E9E" w14:textId="77777777" w:rsidR="00A1590F" w:rsidRDefault="00A1590F" w:rsidP="00A1590F">
      <w:pPr>
        <w:jc w:val="left"/>
      </w:pPr>
      <w:r w:rsidRPr="00CF1451">
        <w:t xml:space="preserve">The use of </w:t>
      </w:r>
      <w:r>
        <w:t xml:space="preserve">the Mouse Score System </w:t>
      </w:r>
      <w:r w:rsidRPr="00CF1451">
        <w:t>is to ensure that there are clear directions for</w:t>
      </w:r>
      <w:r>
        <w:t xml:space="preserve"> managing</w:t>
      </w:r>
      <w:r w:rsidRPr="00CF1451">
        <w:t xml:space="preserve"> animals that may be showing indicators of pain and distress, whether as a result of experimental manipulation or during general holding.</w:t>
      </w:r>
    </w:p>
    <w:p w14:paraId="7B5F3AC3" w14:textId="77777777" w:rsidR="00A1590F" w:rsidRDefault="00A1590F" w:rsidP="00A1590F">
      <w:pPr>
        <w:jc w:val="left"/>
      </w:pPr>
    </w:p>
    <w:p w14:paraId="0F5E431A" w14:textId="458E67EA" w:rsidR="00A1590F" w:rsidRDefault="00A1590F" w:rsidP="00A1590F">
      <w:pPr>
        <w:jc w:val="left"/>
      </w:pPr>
      <w:r>
        <w:t>The Mouse Score System is used to assess an individual mouse and provide a holistic or overall score that reflects the overall health, condition and welfare of the mouse. The use of a</w:t>
      </w:r>
      <w:r w:rsidR="00862239">
        <w:t>n</w:t>
      </w:r>
      <w:r>
        <w:t xml:space="preserve"> holistic or overall score system creates a consistent approach to assessing animal welfare across the University and allows for clearer and more efficient communication between researchers, animal technicians and veterinary staff, and ultimately better welfare outcomes. </w:t>
      </w:r>
    </w:p>
    <w:p w14:paraId="2E410474" w14:textId="77777777" w:rsidR="00A1590F" w:rsidRPr="00CF1451" w:rsidRDefault="00A1590F" w:rsidP="00A1590F">
      <w:pPr>
        <w:jc w:val="left"/>
      </w:pPr>
    </w:p>
    <w:p w14:paraId="0F549EF9" w14:textId="77777777" w:rsidR="00A1590F" w:rsidRDefault="00A1590F" w:rsidP="00A1590F">
      <w:pPr>
        <w:jc w:val="left"/>
      </w:pPr>
      <w:r>
        <w:t xml:space="preserve">This Mouse Score System Is used in conjunction with the Mouse Grimace Scale that </w:t>
      </w:r>
      <w:proofErr w:type="gramStart"/>
      <w:r>
        <w:t>can be found</w:t>
      </w:r>
      <w:proofErr w:type="gramEnd"/>
      <w:r>
        <w:t xml:space="preserve"> here: </w:t>
      </w:r>
      <w:hyperlink r:id="rId11" w:history="1">
        <w:r w:rsidRPr="00D068E8">
          <w:rPr>
            <w:rStyle w:val="Hyperlink"/>
          </w:rPr>
          <w:t>https://www.nc3rs.org.uk/3rs-resources/grimace-scales/grimace-scale-mouse</w:t>
        </w:r>
      </w:hyperlink>
      <w:r>
        <w:t xml:space="preserve"> </w:t>
      </w:r>
    </w:p>
    <w:p w14:paraId="3C637F37" w14:textId="77777777" w:rsidR="00A1590F" w:rsidRDefault="00A1590F" w:rsidP="00A1590F">
      <w:pPr>
        <w:jc w:val="left"/>
      </w:pPr>
    </w:p>
    <w:p w14:paraId="501422C4" w14:textId="01E97D91" w:rsidR="00A1590F" w:rsidRDefault="00A1590F" w:rsidP="00A1590F">
      <w:pPr>
        <w:jc w:val="left"/>
      </w:pPr>
      <w:r>
        <w:t>The use of a Mouse Score System, as well as the frequency of monitoring and planned intervention points, must be approved in an animal ethics protoc</w:t>
      </w:r>
      <w:r w:rsidR="00862239">
        <w:t>ol. Any changes to an approved Mouse Score S</w:t>
      </w:r>
      <w:r>
        <w:t xml:space="preserve">ystem must be approved by the AEC.  If an urgent </w:t>
      </w:r>
      <w:r w:rsidR="00862239">
        <w:t xml:space="preserve">change is required, ANU veterinary services </w:t>
      </w:r>
      <w:r>
        <w:t xml:space="preserve">must be contacted immediately. </w:t>
      </w:r>
    </w:p>
    <w:p w14:paraId="2F86A57A" w14:textId="77777777" w:rsidR="00A1590F" w:rsidRPr="00CF1451" w:rsidRDefault="00A1590F" w:rsidP="00A1590F">
      <w:pPr>
        <w:jc w:val="left"/>
      </w:pPr>
    </w:p>
    <w:p w14:paraId="5B86FEDA" w14:textId="54755663" w:rsidR="00A1590F" w:rsidRDefault="00A1590F" w:rsidP="00A1590F">
      <w:pPr>
        <w:jc w:val="left"/>
      </w:pPr>
      <w:r w:rsidRPr="00CF1451">
        <w:t xml:space="preserve">The following template is a guide and </w:t>
      </w:r>
      <w:r>
        <w:t xml:space="preserve">should be </w:t>
      </w:r>
      <w:r w:rsidRPr="00CF1451">
        <w:t xml:space="preserve">adjusted to include parameters that </w:t>
      </w:r>
      <w:r w:rsidR="00862239">
        <w:t>are</w:t>
      </w:r>
      <w:r w:rsidRPr="00CF1451">
        <w:t xml:space="preserve"> specific to your experiments and strain(s) of mice. You must add the protocol details on the </w:t>
      </w:r>
      <w:r>
        <w:t>Mouse Score System o</w:t>
      </w:r>
      <w:r w:rsidRPr="00CF1451">
        <w:t xml:space="preserve">nce approved. </w:t>
      </w:r>
    </w:p>
    <w:p w14:paraId="64EBE09D" w14:textId="77777777" w:rsidR="00A1590F" w:rsidRPr="00CF1451" w:rsidRDefault="00A1590F" w:rsidP="00A1590F">
      <w:pPr>
        <w:jc w:val="left"/>
      </w:pPr>
    </w:p>
    <w:p w14:paraId="0630F955" w14:textId="44C5D441" w:rsidR="00083BC8" w:rsidRPr="00A1590F" w:rsidRDefault="00A1590F" w:rsidP="61023D29">
      <w:pPr>
        <w:jc w:val="left"/>
        <w:rPr>
          <w:rStyle w:val="IntenseEmphasis"/>
          <w:i w:val="0"/>
          <w:iCs w:val="0"/>
          <w:color w:val="auto"/>
        </w:rPr>
      </w:pPr>
      <w:r>
        <w:t>If you have any queries or would like advice on tailoring this Mouse Score System to your requireme</w:t>
      </w:r>
      <w:r w:rsidR="00862239">
        <w:t>nts, please contact ANU veterinary services</w:t>
      </w:r>
      <w:r>
        <w:t xml:space="preserve"> at </w:t>
      </w:r>
      <w:hyperlink r:id="rId12" w:history="1">
        <w:r w:rsidRPr="61023D29">
          <w:rPr>
            <w:rStyle w:val="Hyperlink"/>
            <w:i/>
            <w:iCs/>
          </w:rPr>
          <w:t>vetservices.ris@anu.edu.au</w:t>
        </w:r>
      </w:hyperlink>
    </w:p>
    <w:p w14:paraId="1F5D073A" w14:textId="77777777" w:rsidR="00E65934" w:rsidRDefault="7BC8E36A" w:rsidP="00E65934">
      <w:pPr>
        <w:jc w:val="left"/>
        <w:rPr>
          <w:rFonts w:ascii="Public Sans Light" w:eastAsia="Public Sans Light" w:hAnsi="Public Sans Light" w:cs="Public Sans Light"/>
          <w:i/>
          <w:iCs/>
          <w:szCs w:val="20"/>
        </w:rPr>
      </w:pPr>
      <w:r w:rsidRPr="007660F4">
        <w:rPr>
          <w:rFonts w:ascii="Public Sans Light" w:eastAsia="Public Sans Light" w:hAnsi="Public Sans Light" w:cs="Public Sans Light"/>
          <w:b/>
          <w:bCs/>
          <w:i/>
          <w:iCs/>
          <w:szCs w:val="20"/>
        </w:rPr>
        <w:lastRenderedPageBreak/>
        <w:t>Using this score system</w:t>
      </w:r>
      <w:r w:rsidRPr="007660F4">
        <w:rPr>
          <w:rFonts w:ascii="Public Sans Light" w:eastAsia="Public Sans Light" w:hAnsi="Public Sans Light" w:cs="Public Sans Light"/>
          <w:i/>
          <w:iCs/>
          <w:szCs w:val="20"/>
        </w:rPr>
        <w:t xml:space="preserve">: mice should be allocated to a score if they display one or more of the </w:t>
      </w:r>
      <w:r w:rsidR="117CCFFC" w:rsidRPr="007660F4">
        <w:rPr>
          <w:rFonts w:ascii="Public Sans Light" w:eastAsia="Public Sans Light" w:hAnsi="Public Sans Light" w:cs="Public Sans Light"/>
          <w:i/>
          <w:iCs/>
          <w:szCs w:val="20"/>
        </w:rPr>
        <w:t>descriptors</w:t>
      </w:r>
      <w:r w:rsidRPr="007660F4">
        <w:rPr>
          <w:rFonts w:ascii="Public Sans Light" w:eastAsia="Public Sans Light" w:hAnsi="Public Sans Light" w:cs="Public Sans Light"/>
          <w:i/>
          <w:iCs/>
          <w:szCs w:val="20"/>
        </w:rPr>
        <w:t xml:space="preserve"> listed for that score. If you are unsure, the mouse should be allocated to the higher score, and/or vet services can be contacted for further advice.</w:t>
      </w:r>
      <w:r w:rsidR="00E65934">
        <w:rPr>
          <w:rFonts w:ascii="Public Sans Light" w:eastAsia="Public Sans Light" w:hAnsi="Public Sans Light" w:cs="Public Sans Light"/>
          <w:i/>
          <w:iCs/>
          <w:szCs w:val="20"/>
        </w:rPr>
        <w:t xml:space="preserve"> </w:t>
      </w:r>
    </w:p>
    <w:p w14:paraId="51BB726E" w14:textId="4C6D7CE4" w:rsidR="48CE57A4" w:rsidRPr="00E65934" w:rsidRDefault="48CE57A4" w:rsidP="00E65934">
      <w:pPr>
        <w:jc w:val="left"/>
        <w:rPr>
          <w:rStyle w:val="IntenseEmphasis"/>
          <w:rFonts w:ascii="Public Sans Light" w:eastAsia="Public Sans Light" w:hAnsi="Public Sans Light" w:cs="Public Sans Light"/>
          <w:color w:val="auto"/>
          <w:szCs w:val="20"/>
        </w:rPr>
      </w:pPr>
      <w:r w:rsidRPr="61023D29">
        <w:rPr>
          <w:rStyle w:val="IntenseEmphasis"/>
        </w:rPr>
        <w:t>All mice must be monitored for 7 days post oral gavage.</w:t>
      </w:r>
    </w:p>
    <w:p w14:paraId="03C6AE49" w14:textId="3EBB5D67" w:rsidR="48CE57A4" w:rsidRDefault="48CE57A4" w:rsidP="61023D29">
      <w:pPr>
        <w:rPr>
          <w:rStyle w:val="IntenseEmphasis"/>
          <w:i w:val="0"/>
          <w:iCs w:val="0"/>
          <w:color w:val="auto"/>
        </w:rPr>
      </w:pPr>
      <w:r w:rsidRPr="61023D29">
        <w:rPr>
          <w:rStyle w:val="IntenseEmphasis"/>
          <w:i w:val="0"/>
          <w:iCs w:val="0"/>
          <w:color w:val="auto"/>
        </w:rPr>
        <w:t xml:space="preserve">Substance given by oral gavage: </w:t>
      </w:r>
    </w:p>
    <w:p w14:paraId="34FB1614" w14:textId="42B81999" w:rsidR="00E65934" w:rsidRDefault="00E65934" w:rsidP="61023D29">
      <w:pPr>
        <w:rPr>
          <w:rStyle w:val="IntenseEmphasis"/>
          <w:i w:val="0"/>
          <w:iCs w:val="0"/>
          <w:color w:val="auto"/>
        </w:rPr>
      </w:pPr>
      <w:r w:rsidRPr="61023D29">
        <w:rPr>
          <w:rStyle w:val="IntenseEmphasis"/>
          <w:i w:val="0"/>
          <w:iCs w:val="0"/>
          <w:color w:val="auto"/>
        </w:rPr>
        <w:t>Expected side effects expected from treatment (if any):</w:t>
      </w:r>
    </w:p>
    <w:p w14:paraId="7A7E4396" w14:textId="01BD0526" w:rsidR="00A1590F" w:rsidRPr="00083BC8" w:rsidRDefault="00083BC8" w:rsidP="00E65934">
      <w:pPr>
        <w:pStyle w:val="Style1"/>
        <w:spacing w:before="0"/>
        <w:rPr>
          <w:rStyle w:val="IntenseEmphasis"/>
          <w:i w:val="0"/>
          <w:iCs w:val="0"/>
          <w:color w:val="000000" w:themeColor="text1"/>
        </w:rPr>
      </w:pPr>
      <w:r>
        <w:t>Mouse Score System - Oral Gavage</w:t>
      </w:r>
    </w:p>
    <w:tbl>
      <w:tblPr>
        <w:tblStyle w:val="TableGrid"/>
        <w:tblpPr w:leftFromText="180" w:rightFromText="180" w:vertAnchor="page" w:horzAnchor="margin" w:tblpY="2814"/>
        <w:tblW w:w="14453" w:type="dxa"/>
        <w:tblLook w:val="04A0" w:firstRow="1" w:lastRow="0" w:firstColumn="1" w:lastColumn="0" w:noHBand="0" w:noVBand="1"/>
      </w:tblPr>
      <w:tblGrid>
        <w:gridCol w:w="975"/>
        <w:gridCol w:w="5257"/>
        <w:gridCol w:w="5244"/>
        <w:gridCol w:w="2977"/>
      </w:tblGrid>
      <w:tr w:rsidR="00E86235" w:rsidRPr="00CF1451" w14:paraId="050AA0A1" w14:textId="77777777" w:rsidTr="61023D29">
        <w:trPr>
          <w:trHeight w:val="300"/>
        </w:trPr>
        <w:tc>
          <w:tcPr>
            <w:tcW w:w="975" w:type="dxa"/>
          </w:tcPr>
          <w:p w14:paraId="6BAC84C6" w14:textId="2F00CA01" w:rsidR="00E86235" w:rsidRPr="00CF1451" w:rsidRDefault="00E86235" w:rsidP="00A1590F">
            <w:pPr>
              <w:rPr>
                <w:sz w:val="22"/>
                <w:szCs w:val="22"/>
              </w:rPr>
            </w:pPr>
            <w:r w:rsidRPr="00CF1451">
              <w:rPr>
                <w:sz w:val="22"/>
                <w:szCs w:val="22"/>
              </w:rPr>
              <w:t>Score</w:t>
            </w:r>
          </w:p>
        </w:tc>
        <w:tc>
          <w:tcPr>
            <w:tcW w:w="5257" w:type="dxa"/>
          </w:tcPr>
          <w:p w14:paraId="546E8C5A" w14:textId="77777777" w:rsidR="00E86235" w:rsidRPr="00CF1451" w:rsidRDefault="551F4F27" w:rsidP="00A1590F">
            <w:pPr>
              <w:rPr>
                <w:sz w:val="22"/>
                <w:szCs w:val="22"/>
              </w:rPr>
            </w:pPr>
            <w:r w:rsidRPr="623204B7">
              <w:rPr>
                <w:sz w:val="22"/>
                <w:szCs w:val="22"/>
              </w:rPr>
              <w:t>Description</w:t>
            </w:r>
          </w:p>
        </w:tc>
        <w:tc>
          <w:tcPr>
            <w:tcW w:w="5244" w:type="dxa"/>
          </w:tcPr>
          <w:p w14:paraId="300B2C3E" w14:textId="77777777" w:rsidR="00E86235" w:rsidRPr="00CF1451" w:rsidRDefault="00E86235" w:rsidP="00A1590F">
            <w:pPr>
              <w:rPr>
                <w:sz w:val="22"/>
                <w:szCs w:val="22"/>
              </w:rPr>
            </w:pPr>
            <w:r w:rsidRPr="00CF1451">
              <w:rPr>
                <w:sz w:val="22"/>
                <w:szCs w:val="22"/>
              </w:rPr>
              <w:t>Action</w:t>
            </w:r>
          </w:p>
        </w:tc>
        <w:tc>
          <w:tcPr>
            <w:tcW w:w="2977" w:type="dxa"/>
          </w:tcPr>
          <w:p w14:paraId="37AD0E4E" w14:textId="77777777" w:rsidR="00E86235" w:rsidRPr="00CF1451" w:rsidRDefault="00E86235" w:rsidP="00A1590F">
            <w:pPr>
              <w:rPr>
                <w:sz w:val="22"/>
                <w:szCs w:val="22"/>
              </w:rPr>
            </w:pPr>
            <w:r w:rsidRPr="00CF1451">
              <w:rPr>
                <w:sz w:val="22"/>
                <w:szCs w:val="22"/>
              </w:rPr>
              <w:t>Picture Examples</w:t>
            </w:r>
          </w:p>
        </w:tc>
      </w:tr>
      <w:tr w:rsidR="00E86235" w:rsidRPr="00CF1451" w14:paraId="0EAF4FE1" w14:textId="77777777" w:rsidTr="61023D29">
        <w:trPr>
          <w:trHeight w:val="300"/>
        </w:trPr>
        <w:tc>
          <w:tcPr>
            <w:tcW w:w="975" w:type="dxa"/>
          </w:tcPr>
          <w:p w14:paraId="03C0EF3F" w14:textId="77777777" w:rsidR="00E86235" w:rsidRPr="00CF1451" w:rsidRDefault="00E86235" w:rsidP="00A1590F">
            <w:pPr>
              <w:rPr>
                <w:sz w:val="22"/>
                <w:szCs w:val="22"/>
              </w:rPr>
            </w:pPr>
            <w:r w:rsidRPr="00CF1451">
              <w:rPr>
                <w:sz w:val="22"/>
                <w:szCs w:val="22"/>
              </w:rPr>
              <w:t>0</w:t>
            </w:r>
          </w:p>
        </w:tc>
        <w:tc>
          <w:tcPr>
            <w:tcW w:w="5257" w:type="dxa"/>
          </w:tcPr>
          <w:p w14:paraId="1BA7048D" w14:textId="77777777" w:rsidR="00E86235" w:rsidRPr="00104D8B" w:rsidRDefault="00E86235" w:rsidP="00A1590F">
            <w:r w:rsidRPr="00104D8B">
              <w:t xml:space="preserve">The mouse: </w:t>
            </w:r>
          </w:p>
          <w:p w14:paraId="716665B1" w14:textId="533722AC" w:rsidR="00E86235" w:rsidRPr="00104D8B" w:rsidRDefault="00E86235" w:rsidP="00A1590F">
            <w:pPr>
              <w:pStyle w:val="ListParagraph"/>
              <w:numPr>
                <w:ilvl w:val="0"/>
                <w:numId w:val="28"/>
              </w:numPr>
            </w:pPr>
            <w:r>
              <w:t>h</w:t>
            </w:r>
            <w:r w:rsidR="00F57739">
              <w:t>as a smooth coat</w:t>
            </w:r>
            <w:r w:rsidR="002402F5">
              <w:t>,</w:t>
            </w:r>
          </w:p>
          <w:p w14:paraId="50912A2E" w14:textId="0F0A4881" w:rsidR="5E872234" w:rsidRPr="00300A17" w:rsidRDefault="5E872234" w:rsidP="4030D5C3">
            <w:pPr>
              <w:pStyle w:val="ListParagraph"/>
              <w:numPr>
                <w:ilvl w:val="0"/>
                <w:numId w:val="28"/>
              </w:numPr>
            </w:pPr>
            <w:r w:rsidRPr="00300A17">
              <w:rPr>
                <w:rFonts w:ascii="Public Sans Light" w:eastAsia="Public Sans Light" w:hAnsi="Public Sans Light" w:cs="Public Sans Light"/>
                <w:szCs w:val="20"/>
              </w:rPr>
              <w:t>has a body condition score of 3-4/5</w:t>
            </w:r>
          </w:p>
          <w:p w14:paraId="00583AA7" w14:textId="77777777" w:rsidR="00E86235" w:rsidRPr="00104D8B" w:rsidRDefault="00E86235" w:rsidP="00A1590F">
            <w:pPr>
              <w:pStyle w:val="ListParagraph"/>
              <w:numPr>
                <w:ilvl w:val="0"/>
                <w:numId w:val="28"/>
              </w:numPr>
              <w:rPr>
                <w:szCs w:val="22"/>
              </w:rPr>
            </w:pPr>
            <w:r>
              <w:t>moves easily around the cage,</w:t>
            </w:r>
          </w:p>
          <w:p w14:paraId="53CEDC2D" w14:textId="77777777" w:rsidR="00E86235" w:rsidRPr="00104D8B" w:rsidRDefault="00E86235" w:rsidP="00A1590F">
            <w:pPr>
              <w:pStyle w:val="ListParagraph"/>
              <w:numPr>
                <w:ilvl w:val="0"/>
                <w:numId w:val="28"/>
              </w:numPr>
              <w:rPr>
                <w:szCs w:val="22"/>
              </w:rPr>
            </w:pPr>
            <w:r>
              <w:t xml:space="preserve">interacts with cage mates, including resting in a nest with co housed mice, </w:t>
            </w:r>
          </w:p>
          <w:p w14:paraId="41E19D70" w14:textId="1C5D7843" w:rsidR="00E86235" w:rsidRPr="00104D8B" w:rsidRDefault="00E86235" w:rsidP="00A1590F">
            <w:pPr>
              <w:pStyle w:val="ListParagraph"/>
              <w:numPr>
                <w:ilvl w:val="0"/>
                <w:numId w:val="28"/>
              </w:numPr>
              <w:rPr>
                <w:szCs w:val="22"/>
              </w:rPr>
            </w:pPr>
            <w:proofErr w:type="gramStart"/>
            <w:r>
              <w:t>scores</w:t>
            </w:r>
            <w:proofErr w:type="gramEnd"/>
            <w:r>
              <w:t xml:space="preserve"> "0" on the mouse grimace scale</w:t>
            </w:r>
            <w:r w:rsidR="002402F5">
              <w:t>.</w:t>
            </w:r>
          </w:p>
        </w:tc>
        <w:tc>
          <w:tcPr>
            <w:tcW w:w="5244" w:type="dxa"/>
          </w:tcPr>
          <w:p w14:paraId="3981037C" w14:textId="3EB5F83D" w:rsidR="00E86235" w:rsidRPr="00104D8B" w:rsidRDefault="00F57739" w:rsidP="00A1590F">
            <w:pPr>
              <w:rPr>
                <w:szCs w:val="22"/>
              </w:rPr>
            </w:pPr>
            <w:r w:rsidRPr="00104D8B">
              <w:rPr>
                <w:szCs w:val="22"/>
              </w:rPr>
              <w:t>Monitoring</w:t>
            </w:r>
            <w:r w:rsidR="00862239">
              <w:rPr>
                <w:szCs w:val="22"/>
              </w:rPr>
              <w:t>:</w:t>
            </w:r>
          </w:p>
          <w:p w14:paraId="0761B9EB" w14:textId="76FF822F" w:rsidR="00F57739" w:rsidRPr="00104D8B" w:rsidRDefault="00F57739" w:rsidP="00A1590F">
            <w:pPr>
              <w:pStyle w:val="ListParagraph"/>
              <w:numPr>
                <w:ilvl w:val="0"/>
                <w:numId w:val="35"/>
              </w:numPr>
              <w:rPr>
                <w:szCs w:val="22"/>
              </w:rPr>
            </w:pPr>
            <w:r w:rsidRPr="00104D8B">
              <w:rPr>
                <w:szCs w:val="22"/>
              </w:rPr>
              <w:t>All mice must be scored</w:t>
            </w:r>
            <w:r w:rsidR="00083BC8" w:rsidRPr="00104D8B">
              <w:rPr>
                <w:szCs w:val="22"/>
              </w:rPr>
              <w:t xml:space="preserve"> </w:t>
            </w:r>
            <w:r w:rsidR="00862239">
              <w:rPr>
                <w:szCs w:val="22"/>
              </w:rPr>
              <w:t xml:space="preserve">once </w:t>
            </w:r>
            <w:r w:rsidR="00083BC8" w:rsidRPr="00104D8B">
              <w:rPr>
                <w:szCs w:val="22"/>
              </w:rPr>
              <w:t>daily</w:t>
            </w:r>
            <w:r w:rsidR="002402F5">
              <w:rPr>
                <w:szCs w:val="22"/>
              </w:rPr>
              <w:t xml:space="preserve"> for 7 days post oral gavage.</w:t>
            </w:r>
          </w:p>
        </w:tc>
        <w:tc>
          <w:tcPr>
            <w:tcW w:w="2977" w:type="dxa"/>
          </w:tcPr>
          <w:p w14:paraId="4B2612E2" w14:textId="77777777" w:rsidR="00E86235" w:rsidRPr="00CF1451" w:rsidRDefault="00E86235" w:rsidP="00A1590F">
            <w:pPr>
              <w:rPr>
                <w:sz w:val="22"/>
                <w:szCs w:val="22"/>
              </w:rPr>
            </w:pPr>
            <w:r w:rsidRPr="00CF1451">
              <w:rPr>
                <w:noProof/>
                <w:sz w:val="22"/>
                <w:szCs w:val="22"/>
                <w:lang w:eastAsia="en-AU"/>
              </w:rPr>
              <w:drawing>
                <wp:anchor distT="0" distB="0" distL="114300" distR="114300" simplePos="0" relativeHeight="251659264" behindDoc="1" locked="0" layoutInCell="1" allowOverlap="1" wp14:anchorId="191CAE92" wp14:editId="7C61CEB5">
                  <wp:simplePos x="0" y="0"/>
                  <wp:positionH relativeFrom="column">
                    <wp:posOffset>607695</wp:posOffset>
                  </wp:positionH>
                  <wp:positionV relativeFrom="paragraph">
                    <wp:posOffset>-3175</wp:posOffset>
                  </wp:positionV>
                  <wp:extent cx="1158676" cy="936000"/>
                  <wp:effectExtent l="0" t="0" r="3810" b="0"/>
                  <wp:wrapNone/>
                  <wp:docPr id="5" name="Picture 1" descr="Image result for c57bl6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57bl6 mous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0467" r="9896"/>
                          <a:stretch/>
                        </pic:blipFill>
                        <pic:spPr bwMode="auto">
                          <a:xfrm>
                            <a:off x="0" y="0"/>
                            <a:ext cx="1158676" cy="93600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F1451">
              <w:rPr>
                <w:noProof/>
                <w:sz w:val="22"/>
                <w:szCs w:val="22"/>
                <w:lang w:eastAsia="en-AU"/>
              </w:rPr>
              <w:drawing>
                <wp:anchor distT="0" distB="0" distL="114300" distR="114300" simplePos="0" relativeHeight="251660288" behindDoc="1" locked="0" layoutInCell="1" allowOverlap="1" wp14:anchorId="4F43F462" wp14:editId="7D032C8A">
                  <wp:simplePos x="0" y="0"/>
                  <wp:positionH relativeFrom="column">
                    <wp:posOffset>-15240</wp:posOffset>
                  </wp:positionH>
                  <wp:positionV relativeFrom="paragraph">
                    <wp:posOffset>38735</wp:posOffset>
                  </wp:positionV>
                  <wp:extent cx="855320" cy="8640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55320" cy="864000"/>
                          </a:xfrm>
                          <a:prstGeom prst="rect">
                            <a:avLst/>
                          </a:prstGeom>
                          <a:ln>
                            <a:noFill/>
                          </a:ln>
                          <a:effectLst/>
                        </pic:spPr>
                      </pic:pic>
                    </a:graphicData>
                  </a:graphic>
                  <wp14:sizeRelH relativeFrom="margin">
                    <wp14:pctWidth>0</wp14:pctWidth>
                  </wp14:sizeRelH>
                  <wp14:sizeRelV relativeFrom="margin">
                    <wp14:pctHeight>0</wp14:pctHeight>
                  </wp14:sizeRelV>
                </wp:anchor>
              </w:drawing>
            </w:r>
            <w:r w:rsidRPr="00CF1451">
              <w:rPr>
                <w:sz w:val="22"/>
                <w:szCs w:val="22"/>
              </w:rPr>
              <w:t xml:space="preserve"> </w:t>
            </w:r>
          </w:p>
        </w:tc>
      </w:tr>
      <w:tr w:rsidR="00E86235" w:rsidRPr="00CF1451" w14:paraId="4CEDF2B5" w14:textId="77777777" w:rsidTr="61023D29">
        <w:trPr>
          <w:trHeight w:val="300"/>
        </w:trPr>
        <w:tc>
          <w:tcPr>
            <w:tcW w:w="975" w:type="dxa"/>
          </w:tcPr>
          <w:p w14:paraId="7698342A" w14:textId="77777777" w:rsidR="00E86235" w:rsidRPr="00CF1451" w:rsidRDefault="00E86235" w:rsidP="00A1590F">
            <w:pPr>
              <w:rPr>
                <w:sz w:val="22"/>
                <w:szCs w:val="22"/>
              </w:rPr>
            </w:pPr>
            <w:r w:rsidRPr="00CF1451">
              <w:rPr>
                <w:sz w:val="22"/>
                <w:szCs w:val="22"/>
              </w:rPr>
              <w:t>1</w:t>
            </w:r>
          </w:p>
        </w:tc>
        <w:tc>
          <w:tcPr>
            <w:tcW w:w="5257" w:type="dxa"/>
          </w:tcPr>
          <w:p w14:paraId="48162FC2" w14:textId="77777777" w:rsidR="00E86235" w:rsidRPr="00104D8B" w:rsidRDefault="00E86235" w:rsidP="00A1590F">
            <w:r>
              <w:t>The mouse:</w:t>
            </w:r>
          </w:p>
          <w:p w14:paraId="70833844" w14:textId="05CA6617" w:rsidR="7E528A7C" w:rsidRPr="00E65934" w:rsidRDefault="7E528A7C" w:rsidP="4030D5C3">
            <w:pPr>
              <w:pStyle w:val="ListParagraph"/>
              <w:numPr>
                <w:ilvl w:val="0"/>
                <w:numId w:val="30"/>
              </w:numPr>
            </w:pPr>
            <w:r w:rsidRPr="00E65934">
              <w:rPr>
                <w:rFonts w:ascii="Public Sans Light" w:eastAsia="Public Sans Light" w:hAnsi="Public Sans Light" w:cs="Public Sans Light"/>
                <w:szCs w:val="20"/>
              </w:rPr>
              <w:t>has a body condition score of 5/5</w:t>
            </w:r>
          </w:p>
          <w:p w14:paraId="16331319" w14:textId="77777777" w:rsidR="00E86235" w:rsidRPr="00104D8B" w:rsidRDefault="00E86235" w:rsidP="00A1590F">
            <w:pPr>
              <w:pStyle w:val="ListParagraph"/>
              <w:numPr>
                <w:ilvl w:val="0"/>
                <w:numId w:val="30"/>
              </w:numPr>
            </w:pPr>
            <w:r>
              <w:t xml:space="preserve">moves easily around the cage and postures up to explore cage, </w:t>
            </w:r>
          </w:p>
          <w:p w14:paraId="407075F5" w14:textId="77777777" w:rsidR="00E86235" w:rsidRPr="00104D8B" w:rsidRDefault="00E86235" w:rsidP="00A1590F">
            <w:pPr>
              <w:pStyle w:val="ListParagraph"/>
              <w:numPr>
                <w:ilvl w:val="0"/>
                <w:numId w:val="30"/>
              </w:numPr>
            </w:pPr>
            <w:r>
              <w:t xml:space="preserve">is slightly hunched at rest or when moving, </w:t>
            </w:r>
          </w:p>
          <w:p w14:paraId="3F1935B6" w14:textId="2D201E0C" w:rsidR="00E86235" w:rsidRPr="00104D8B" w:rsidRDefault="00E86235" w:rsidP="00A1590F">
            <w:pPr>
              <w:pStyle w:val="ListParagraph"/>
              <w:numPr>
                <w:ilvl w:val="0"/>
                <w:numId w:val="30"/>
              </w:numPr>
            </w:pPr>
            <w:proofErr w:type="gramStart"/>
            <w:r>
              <w:t>scores</w:t>
            </w:r>
            <w:proofErr w:type="gramEnd"/>
            <w:r>
              <w:t xml:space="preserve"> "1" for any facial expressions lis</w:t>
            </w:r>
            <w:r w:rsidR="00083BC8">
              <w:t>ted on the mouse grimace scale.</w:t>
            </w:r>
          </w:p>
        </w:tc>
        <w:tc>
          <w:tcPr>
            <w:tcW w:w="5244" w:type="dxa"/>
          </w:tcPr>
          <w:p w14:paraId="452E703E" w14:textId="77777777" w:rsidR="00E86235" w:rsidRPr="00104D8B" w:rsidRDefault="00E86235" w:rsidP="00A1590F">
            <w:pPr>
              <w:rPr>
                <w:szCs w:val="22"/>
              </w:rPr>
            </w:pPr>
            <w:r w:rsidRPr="00104D8B">
              <w:rPr>
                <w:szCs w:val="22"/>
              </w:rPr>
              <w:t>Initial actions:</w:t>
            </w:r>
          </w:p>
          <w:p w14:paraId="2194CE4C" w14:textId="77777777" w:rsidR="00E86235" w:rsidRPr="00104D8B" w:rsidRDefault="00E86235" w:rsidP="00A1590F">
            <w:pPr>
              <w:pStyle w:val="ListParagraph"/>
              <w:numPr>
                <w:ilvl w:val="0"/>
                <w:numId w:val="31"/>
              </w:numPr>
            </w:pPr>
            <w:r w:rsidRPr="00104D8B">
              <w:t>Provide food, wet food and/or hydrogel on the cage floor.</w:t>
            </w:r>
          </w:p>
          <w:p w14:paraId="729371BF" w14:textId="77777777" w:rsidR="00E86235" w:rsidRPr="00104D8B" w:rsidRDefault="00E86235" w:rsidP="00A1590F">
            <w:pPr>
              <w:rPr>
                <w:szCs w:val="22"/>
              </w:rPr>
            </w:pPr>
            <w:r w:rsidRPr="00104D8B">
              <w:rPr>
                <w:szCs w:val="22"/>
              </w:rPr>
              <w:t xml:space="preserve">Monitoring: </w:t>
            </w:r>
          </w:p>
          <w:p w14:paraId="5BA17475" w14:textId="0B9EF2EE" w:rsidR="00083BC8" w:rsidRPr="00104D8B" w:rsidRDefault="002402F5" w:rsidP="00A1590F">
            <w:pPr>
              <w:pStyle w:val="ListParagraph"/>
              <w:numPr>
                <w:ilvl w:val="0"/>
                <w:numId w:val="32"/>
              </w:numPr>
              <w:rPr>
                <w:szCs w:val="22"/>
              </w:rPr>
            </w:pPr>
            <w:r>
              <w:rPr>
                <w:szCs w:val="22"/>
              </w:rPr>
              <w:t>Continue daily monitoring.</w:t>
            </w:r>
          </w:p>
          <w:p w14:paraId="4582F4CF" w14:textId="67A25F51" w:rsidR="00E86235" w:rsidRPr="00104D8B" w:rsidRDefault="4CCC6702" w:rsidP="00A1590F">
            <w:pPr>
              <w:pStyle w:val="ListParagraph"/>
              <w:numPr>
                <w:ilvl w:val="0"/>
                <w:numId w:val="32"/>
              </w:numPr>
            </w:pPr>
            <w:r>
              <w:t>Weigh mouse twice weekly</w:t>
            </w:r>
            <w:r w:rsidR="7BE74B24">
              <w:t xml:space="preserve">. </w:t>
            </w:r>
            <w:r>
              <w:t xml:space="preserve"> </w:t>
            </w:r>
            <w:r w:rsidR="30CED02C" w:rsidRPr="00F7232C">
              <w:t xml:space="preserve"> </w:t>
            </w:r>
          </w:p>
        </w:tc>
        <w:tc>
          <w:tcPr>
            <w:tcW w:w="2977" w:type="dxa"/>
          </w:tcPr>
          <w:p w14:paraId="4BF68F8D" w14:textId="77777777" w:rsidR="00E86235" w:rsidRPr="00CF1451" w:rsidRDefault="00E86235" w:rsidP="00A1590F">
            <w:pPr>
              <w:rPr>
                <w:sz w:val="22"/>
                <w:szCs w:val="22"/>
              </w:rPr>
            </w:pPr>
            <w:r>
              <w:rPr>
                <w:noProof/>
                <w:lang w:eastAsia="en-AU"/>
              </w:rPr>
              <w:drawing>
                <wp:anchor distT="0" distB="0" distL="114300" distR="114300" simplePos="0" relativeHeight="251663360" behindDoc="0" locked="0" layoutInCell="1" allowOverlap="1" wp14:anchorId="7DD09B45" wp14:editId="46E1B10F">
                  <wp:simplePos x="0" y="0"/>
                  <wp:positionH relativeFrom="column">
                    <wp:posOffset>876836</wp:posOffset>
                  </wp:positionH>
                  <wp:positionV relativeFrom="paragraph">
                    <wp:posOffset>84908</wp:posOffset>
                  </wp:positionV>
                  <wp:extent cx="886703" cy="900000"/>
                  <wp:effectExtent l="0" t="0" r="889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886703" cy="900000"/>
                          </a:xfrm>
                          <a:prstGeom prst="rect">
                            <a:avLst/>
                          </a:prstGeom>
                          <a:effectLst/>
                        </pic:spPr>
                      </pic:pic>
                    </a:graphicData>
                  </a:graphic>
                  <wp14:sizeRelH relativeFrom="margin">
                    <wp14:pctWidth>0</wp14:pctWidth>
                  </wp14:sizeRelH>
                  <wp14:sizeRelV relativeFrom="margin">
                    <wp14:pctHeight>0</wp14:pctHeight>
                  </wp14:sizeRelV>
                </wp:anchor>
              </w:drawing>
            </w:r>
            <w:r w:rsidRPr="00CF1451">
              <w:rPr>
                <w:noProof/>
                <w:sz w:val="22"/>
                <w:szCs w:val="22"/>
                <w:lang w:eastAsia="en-AU"/>
              </w:rPr>
              <w:drawing>
                <wp:anchor distT="0" distB="0" distL="114300" distR="114300" simplePos="0" relativeHeight="251662336" behindDoc="1" locked="0" layoutInCell="1" allowOverlap="1" wp14:anchorId="5B526430" wp14:editId="02DA7A2E">
                  <wp:simplePos x="0" y="0"/>
                  <wp:positionH relativeFrom="column">
                    <wp:posOffset>-2577</wp:posOffset>
                  </wp:positionH>
                  <wp:positionV relativeFrom="paragraph">
                    <wp:posOffset>83204</wp:posOffset>
                  </wp:positionV>
                  <wp:extent cx="872587" cy="90000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872587" cy="900000"/>
                          </a:xfrm>
                          <a:prstGeom prst="rect">
                            <a:avLst/>
                          </a:prstGeom>
                          <a:ln>
                            <a:noFill/>
                          </a:ln>
                          <a:effectLst/>
                        </pic:spPr>
                      </pic:pic>
                    </a:graphicData>
                  </a:graphic>
                  <wp14:sizeRelH relativeFrom="margin">
                    <wp14:pctWidth>0</wp14:pctWidth>
                  </wp14:sizeRelH>
                  <wp14:sizeRelV relativeFrom="margin">
                    <wp14:pctHeight>0</wp14:pctHeight>
                  </wp14:sizeRelV>
                </wp:anchor>
              </w:drawing>
            </w:r>
          </w:p>
        </w:tc>
      </w:tr>
      <w:tr w:rsidR="00E86235" w:rsidRPr="00CF1451" w14:paraId="2696A149" w14:textId="77777777" w:rsidTr="61023D29">
        <w:trPr>
          <w:trHeight w:val="300"/>
        </w:trPr>
        <w:tc>
          <w:tcPr>
            <w:tcW w:w="975" w:type="dxa"/>
          </w:tcPr>
          <w:p w14:paraId="5F84E577" w14:textId="77777777" w:rsidR="00E86235" w:rsidRPr="00CF1451" w:rsidRDefault="00E86235" w:rsidP="00A1590F">
            <w:pPr>
              <w:rPr>
                <w:sz w:val="22"/>
                <w:szCs w:val="22"/>
              </w:rPr>
            </w:pPr>
            <w:r w:rsidRPr="00CF1451">
              <w:rPr>
                <w:sz w:val="22"/>
                <w:szCs w:val="22"/>
              </w:rPr>
              <w:t>2</w:t>
            </w:r>
          </w:p>
        </w:tc>
        <w:tc>
          <w:tcPr>
            <w:tcW w:w="5257" w:type="dxa"/>
          </w:tcPr>
          <w:p w14:paraId="0863ECA9" w14:textId="77777777" w:rsidR="00E86235" w:rsidRPr="00104D8B" w:rsidRDefault="00E86235" w:rsidP="00A1590F">
            <w:pPr>
              <w:rPr>
                <w:szCs w:val="22"/>
              </w:rPr>
            </w:pPr>
            <w:r w:rsidRPr="00104D8B">
              <w:rPr>
                <w:szCs w:val="22"/>
              </w:rPr>
              <w:t xml:space="preserve">The mouse: </w:t>
            </w:r>
          </w:p>
          <w:p w14:paraId="7C7ACE7B" w14:textId="77777777" w:rsidR="00E86235" w:rsidRPr="00104D8B" w:rsidRDefault="00E86235" w:rsidP="4030D5C3">
            <w:pPr>
              <w:pStyle w:val="ListParagraph"/>
              <w:numPr>
                <w:ilvl w:val="0"/>
                <w:numId w:val="29"/>
              </w:numPr>
            </w:pPr>
            <w:r>
              <w:t>has a poor/ruffled coat,</w:t>
            </w:r>
          </w:p>
          <w:p w14:paraId="03C2D90B" w14:textId="509C26B1" w:rsidR="2B4294AF" w:rsidRDefault="2B4294AF" w:rsidP="4030D5C3">
            <w:pPr>
              <w:pStyle w:val="ListParagraph"/>
              <w:numPr>
                <w:ilvl w:val="0"/>
                <w:numId w:val="29"/>
              </w:numPr>
              <w:rPr>
                <w:szCs w:val="20"/>
              </w:rPr>
            </w:pPr>
            <w:r w:rsidRPr="61023D29">
              <w:rPr>
                <w:szCs w:val="20"/>
              </w:rPr>
              <w:t>h</w:t>
            </w:r>
            <w:r w:rsidR="6EDAEC40" w:rsidRPr="61023D29">
              <w:rPr>
                <w:szCs w:val="20"/>
              </w:rPr>
              <w:t>as a body condition score of 2/5</w:t>
            </w:r>
          </w:p>
          <w:p w14:paraId="0E5042A4" w14:textId="570316E8" w:rsidR="00E86235" w:rsidRPr="00104D8B" w:rsidRDefault="00E86235" w:rsidP="00A1590F">
            <w:pPr>
              <w:pStyle w:val="ListParagraph"/>
              <w:numPr>
                <w:ilvl w:val="0"/>
                <w:numId w:val="29"/>
              </w:numPr>
              <w:rPr>
                <w:szCs w:val="22"/>
              </w:rPr>
            </w:pPr>
            <w:r>
              <w:t xml:space="preserve">has reduced movement in the cage, </w:t>
            </w:r>
            <w:r w:rsidR="00862239">
              <w:t xml:space="preserve">and </w:t>
            </w:r>
            <w:r>
              <w:t>doesn't posture up to explore cage</w:t>
            </w:r>
            <w:r w:rsidR="002402F5">
              <w:t>,</w:t>
            </w:r>
          </w:p>
          <w:p w14:paraId="38194E18" w14:textId="77777777" w:rsidR="00E86235" w:rsidRPr="00104D8B" w:rsidRDefault="00E86235" w:rsidP="00A1590F">
            <w:pPr>
              <w:pStyle w:val="ListParagraph"/>
              <w:numPr>
                <w:ilvl w:val="0"/>
                <w:numId w:val="29"/>
              </w:numPr>
              <w:rPr>
                <w:szCs w:val="22"/>
              </w:rPr>
            </w:pPr>
            <w:r>
              <w:t xml:space="preserve">is obviously hunched, </w:t>
            </w:r>
          </w:p>
          <w:p w14:paraId="3DD5B141" w14:textId="77777777" w:rsidR="00E86235" w:rsidRPr="00104D8B" w:rsidRDefault="00E86235" w:rsidP="00A1590F">
            <w:pPr>
              <w:pStyle w:val="ListParagraph"/>
              <w:numPr>
                <w:ilvl w:val="0"/>
                <w:numId w:val="29"/>
              </w:numPr>
              <w:rPr>
                <w:szCs w:val="22"/>
              </w:rPr>
            </w:pPr>
            <w:r>
              <w:t xml:space="preserve">scores "2" for any facial expressions listed on the mouse grimace scale, </w:t>
            </w:r>
          </w:p>
          <w:p w14:paraId="66BCBFAE" w14:textId="7D98AF6C" w:rsidR="2C99A369" w:rsidRDefault="2C99A369" w:rsidP="4030D5C3">
            <w:pPr>
              <w:pStyle w:val="ListParagraph"/>
              <w:numPr>
                <w:ilvl w:val="0"/>
                <w:numId w:val="29"/>
              </w:numPr>
            </w:pPr>
            <w:r>
              <w:t xml:space="preserve">has lost 10% </w:t>
            </w:r>
            <w:r w:rsidR="62D14BC5">
              <w:t>or more</w:t>
            </w:r>
            <w:r>
              <w:t xml:space="preserve"> body weight, over </w:t>
            </w:r>
            <w:r w:rsidR="4E6CB904">
              <w:t xml:space="preserve">a </w:t>
            </w:r>
            <w:r>
              <w:t xml:space="preserve">48 </w:t>
            </w:r>
            <w:r w:rsidR="217630F7">
              <w:t>-</w:t>
            </w:r>
            <w:r>
              <w:t>hour</w:t>
            </w:r>
            <w:r w:rsidR="25CD463E">
              <w:t xml:space="preserve"> period</w:t>
            </w:r>
            <w:r>
              <w:t xml:space="preserve">,  </w:t>
            </w:r>
          </w:p>
          <w:p w14:paraId="47865D7D" w14:textId="074B8191" w:rsidR="00E86235" w:rsidRPr="00104D8B" w:rsidRDefault="00E86235" w:rsidP="00A1590F">
            <w:pPr>
              <w:pStyle w:val="ListParagraph"/>
              <w:numPr>
                <w:ilvl w:val="0"/>
                <w:numId w:val="29"/>
              </w:numPr>
            </w:pPr>
            <w:proofErr w:type="gramStart"/>
            <w:r>
              <w:t>has</w:t>
            </w:r>
            <w:proofErr w:type="gramEnd"/>
            <w:r>
              <w:t xml:space="preserve"> </w:t>
            </w:r>
            <w:r w:rsidR="00083BC8">
              <w:t xml:space="preserve">any </w:t>
            </w:r>
            <w:r>
              <w:t xml:space="preserve">respiratory changes </w:t>
            </w:r>
            <w:proofErr w:type="spellStart"/>
            <w:r>
              <w:t>eg</w:t>
            </w:r>
            <w:proofErr w:type="spellEnd"/>
            <w:r>
              <w:t xml:space="preserve">. </w:t>
            </w:r>
            <w:proofErr w:type="gramStart"/>
            <w:r w:rsidR="00A1590F">
              <w:t>increased</w:t>
            </w:r>
            <w:proofErr w:type="gramEnd"/>
            <w:r w:rsidR="00A1590F">
              <w:t xml:space="preserve"> rate or </w:t>
            </w:r>
            <w:r>
              <w:t xml:space="preserve">rapid or shallow breathing. </w:t>
            </w:r>
          </w:p>
        </w:tc>
        <w:tc>
          <w:tcPr>
            <w:tcW w:w="5244" w:type="dxa"/>
            <w:shd w:val="clear" w:color="auto" w:fill="auto"/>
          </w:tcPr>
          <w:p w14:paraId="08BD5E2E" w14:textId="77777777" w:rsidR="00E86235" w:rsidRPr="00104D8B" w:rsidRDefault="00E86235" w:rsidP="00A1590F">
            <w:pPr>
              <w:rPr>
                <w:szCs w:val="22"/>
              </w:rPr>
            </w:pPr>
            <w:r w:rsidRPr="00104D8B">
              <w:rPr>
                <w:szCs w:val="22"/>
              </w:rPr>
              <w:t>Initial actions:</w:t>
            </w:r>
          </w:p>
          <w:p w14:paraId="63D2AF0D" w14:textId="77777777" w:rsidR="00E86235" w:rsidRPr="00104D8B" w:rsidRDefault="00E86235" w:rsidP="00A1590F">
            <w:pPr>
              <w:pStyle w:val="ListParagraph"/>
              <w:numPr>
                <w:ilvl w:val="0"/>
                <w:numId w:val="31"/>
              </w:numPr>
              <w:rPr>
                <w:szCs w:val="22"/>
              </w:rPr>
            </w:pPr>
            <w:r w:rsidRPr="00104D8B">
              <w:rPr>
                <w:szCs w:val="22"/>
              </w:rPr>
              <w:t>Provide food, wet food and/or hydrogel on cage floor.</w:t>
            </w:r>
          </w:p>
          <w:p w14:paraId="1EF5C2A6" w14:textId="77777777" w:rsidR="00E86235" w:rsidRPr="00104D8B" w:rsidRDefault="00E86235" w:rsidP="00A1590F">
            <w:pPr>
              <w:rPr>
                <w:szCs w:val="22"/>
              </w:rPr>
            </w:pPr>
            <w:r w:rsidRPr="00104D8B">
              <w:rPr>
                <w:szCs w:val="22"/>
              </w:rPr>
              <w:t xml:space="preserve">Monitoring: </w:t>
            </w:r>
          </w:p>
          <w:p w14:paraId="4C50C55B" w14:textId="506D0729" w:rsidR="00083BC8" w:rsidRPr="00104D8B" w:rsidRDefault="00862239" w:rsidP="00A1590F">
            <w:pPr>
              <w:pStyle w:val="ListParagraph"/>
              <w:numPr>
                <w:ilvl w:val="0"/>
                <w:numId w:val="32"/>
              </w:numPr>
              <w:rPr>
                <w:szCs w:val="22"/>
              </w:rPr>
            </w:pPr>
            <w:r>
              <w:rPr>
                <w:szCs w:val="22"/>
              </w:rPr>
              <w:t xml:space="preserve">Increase monitoring to twice daily. </w:t>
            </w:r>
          </w:p>
          <w:p w14:paraId="0CFCF35A" w14:textId="2E8F58D5" w:rsidR="00E86235" w:rsidRPr="00104D8B" w:rsidRDefault="00083BC8" w:rsidP="00A1590F">
            <w:pPr>
              <w:pStyle w:val="ListParagraph"/>
              <w:numPr>
                <w:ilvl w:val="0"/>
                <w:numId w:val="32"/>
              </w:numPr>
              <w:rPr>
                <w:szCs w:val="22"/>
              </w:rPr>
            </w:pPr>
            <w:r w:rsidRPr="00104D8B">
              <w:rPr>
                <w:szCs w:val="22"/>
              </w:rPr>
              <w:t>Weigh mouse daily</w:t>
            </w:r>
            <w:r w:rsidR="002402F5">
              <w:rPr>
                <w:szCs w:val="22"/>
              </w:rPr>
              <w:t>.</w:t>
            </w:r>
            <w:r w:rsidRPr="00104D8B">
              <w:rPr>
                <w:szCs w:val="22"/>
              </w:rPr>
              <w:t xml:space="preserve"> </w:t>
            </w:r>
          </w:p>
          <w:p w14:paraId="5F107C57" w14:textId="1ED5C5C8" w:rsidR="00E86235" w:rsidRPr="00104D8B" w:rsidRDefault="00862239" w:rsidP="00A1590F">
            <w:pPr>
              <w:pStyle w:val="ListParagraph"/>
              <w:numPr>
                <w:ilvl w:val="0"/>
                <w:numId w:val="32"/>
              </w:numPr>
              <w:rPr>
                <w:rFonts w:cs="Calibri"/>
              </w:rPr>
            </w:pPr>
            <w:r>
              <w:t>ANU veterinary services</w:t>
            </w:r>
            <w:r w:rsidR="30CED02C">
              <w:t xml:space="preserve"> should be contacted i</w:t>
            </w:r>
            <w:r w:rsidR="4CCC6702">
              <w:t xml:space="preserve">f scoring "2" for </w:t>
            </w:r>
            <w:r w:rsidR="49233699">
              <w:t>2 consecutive days</w:t>
            </w:r>
            <w:r w:rsidR="7BE74B24">
              <w:t>.</w:t>
            </w:r>
          </w:p>
          <w:p w14:paraId="3B6F8D73" w14:textId="1B8FABF0" w:rsidR="00E86235" w:rsidRPr="00104D8B" w:rsidRDefault="00E86235" w:rsidP="00A1590F">
            <w:r w:rsidRPr="00104D8B">
              <w:rPr>
                <w:rFonts w:cs="Calibri"/>
              </w:rPr>
              <w:t xml:space="preserve"> </w:t>
            </w:r>
          </w:p>
        </w:tc>
        <w:tc>
          <w:tcPr>
            <w:tcW w:w="2977" w:type="dxa"/>
          </w:tcPr>
          <w:p w14:paraId="41925A15" w14:textId="77777777" w:rsidR="00E86235" w:rsidRPr="00CF1451" w:rsidRDefault="00E86235" w:rsidP="00A1590F">
            <w:pPr>
              <w:rPr>
                <w:sz w:val="22"/>
                <w:szCs w:val="22"/>
              </w:rPr>
            </w:pPr>
            <w:r>
              <w:rPr>
                <w:noProof/>
                <w:lang w:eastAsia="en-AU"/>
              </w:rPr>
              <w:drawing>
                <wp:anchor distT="0" distB="0" distL="114300" distR="114300" simplePos="0" relativeHeight="251664384" behindDoc="0" locked="0" layoutInCell="1" allowOverlap="1" wp14:anchorId="128DEA0A" wp14:editId="6958455E">
                  <wp:simplePos x="0" y="0"/>
                  <wp:positionH relativeFrom="column">
                    <wp:posOffset>864235</wp:posOffset>
                  </wp:positionH>
                  <wp:positionV relativeFrom="paragraph">
                    <wp:posOffset>26670</wp:posOffset>
                  </wp:positionV>
                  <wp:extent cx="913130" cy="919480"/>
                  <wp:effectExtent l="0" t="0" r="127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913130" cy="919480"/>
                          </a:xfrm>
                          <a:prstGeom prst="rect">
                            <a:avLst/>
                          </a:prstGeom>
                          <a:effectLst/>
                        </pic:spPr>
                      </pic:pic>
                    </a:graphicData>
                  </a:graphic>
                  <wp14:sizeRelH relativeFrom="margin">
                    <wp14:pctWidth>0</wp14:pctWidth>
                  </wp14:sizeRelH>
                  <wp14:sizeRelV relativeFrom="margin">
                    <wp14:pctHeight>0</wp14:pctHeight>
                  </wp14:sizeRelV>
                </wp:anchor>
              </w:drawing>
            </w:r>
            <w:r w:rsidRPr="00CF1451">
              <w:rPr>
                <w:noProof/>
                <w:sz w:val="22"/>
                <w:szCs w:val="22"/>
                <w:lang w:eastAsia="en-AU"/>
              </w:rPr>
              <w:drawing>
                <wp:anchor distT="0" distB="0" distL="114300" distR="114300" simplePos="0" relativeHeight="251661312" behindDoc="1" locked="0" layoutInCell="1" allowOverlap="1" wp14:anchorId="7A6A1FC8" wp14:editId="5452266E">
                  <wp:simplePos x="0" y="0"/>
                  <wp:positionH relativeFrom="column">
                    <wp:posOffset>-54834</wp:posOffset>
                  </wp:positionH>
                  <wp:positionV relativeFrom="paragraph">
                    <wp:posOffset>52070</wp:posOffset>
                  </wp:positionV>
                  <wp:extent cx="890769" cy="9000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890769" cy="900000"/>
                          </a:xfrm>
                          <a:prstGeom prst="rect">
                            <a:avLst/>
                          </a:prstGeom>
                          <a:ln>
                            <a:noFill/>
                          </a:ln>
                          <a:effectLst/>
                        </pic:spPr>
                      </pic:pic>
                    </a:graphicData>
                  </a:graphic>
                  <wp14:sizeRelH relativeFrom="margin">
                    <wp14:pctWidth>0</wp14:pctWidth>
                  </wp14:sizeRelH>
                  <wp14:sizeRelV relativeFrom="margin">
                    <wp14:pctHeight>0</wp14:pctHeight>
                  </wp14:sizeRelV>
                </wp:anchor>
              </w:drawing>
            </w:r>
          </w:p>
        </w:tc>
      </w:tr>
    </w:tbl>
    <w:p w14:paraId="6F48C738" w14:textId="77777777" w:rsidR="00E86235" w:rsidRDefault="00E86235" w:rsidP="00C15476">
      <w:pPr>
        <w:rPr>
          <w:sz w:val="22"/>
          <w:szCs w:val="22"/>
        </w:rPr>
      </w:pPr>
    </w:p>
    <w:tbl>
      <w:tblPr>
        <w:tblStyle w:val="TableGrid"/>
        <w:tblW w:w="14440" w:type="dxa"/>
        <w:tblLook w:val="04A0" w:firstRow="1" w:lastRow="0" w:firstColumn="1" w:lastColumn="0" w:noHBand="0" w:noVBand="1"/>
      </w:tblPr>
      <w:tblGrid>
        <w:gridCol w:w="693"/>
        <w:gridCol w:w="5533"/>
        <w:gridCol w:w="5240"/>
        <w:gridCol w:w="2974"/>
      </w:tblGrid>
      <w:tr w:rsidR="00E86235" w:rsidRPr="00CF1451" w14:paraId="781038C8" w14:textId="77777777" w:rsidTr="623204B7">
        <w:trPr>
          <w:trHeight w:val="3491"/>
        </w:trPr>
        <w:tc>
          <w:tcPr>
            <w:tcW w:w="693" w:type="dxa"/>
          </w:tcPr>
          <w:p w14:paraId="560FA1D5" w14:textId="77777777" w:rsidR="00E86235" w:rsidRPr="00CF1451" w:rsidRDefault="00E86235" w:rsidP="003301C3">
            <w:pPr>
              <w:rPr>
                <w:sz w:val="22"/>
                <w:szCs w:val="22"/>
              </w:rPr>
            </w:pPr>
            <w:r w:rsidRPr="00CF1451">
              <w:rPr>
                <w:sz w:val="22"/>
                <w:szCs w:val="22"/>
              </w:rPr>
              <w:lastRenderedPageBreak/>
              <w:t>3</w:t>
            </w:r>
          </w:p>
        </w:tc>
        <w:tc>
          <w:tcPr>
            <w:tcW w:w="5533" w:type="dxa"/>
          </w:tcPr>
          <w:p w14:paraId="30C05733" w14:textId="77777777" w:rsidR="00E86235" w:rsidRPr="007B1EC4" w:rsidRDefault="00E86235" w:rsidP="003301C3">
            <w:pPr>
              <w:rPr>
                <w:szCs w:val="22"/>
              </w:rPr>
            </w:pPr>
            <w:r w:rsidRPr="007B1EC4">
              <w:rPr>
                <w:szCs w:val="22"/>
              </w:rPr>
              <w:t>The mouse</w:t>
            </w:r>
          </w:p>
          <w:p w14:paraId="5DDE0BCE" w14:textId="77777777" w:rsidR="00E86235" w:rsidRDefault="00E86235" w:rsidP="00E86235">
            <w:pPr>
              <w:pStyle w:val="ListParagraph"/>
              <w:numPr>
                <w:ilvl w:val="0"/>
                <w:numId w:val="33"/>
              </w:numPr>
              <w:rPr>
                <w:szCs w:val="22"/>
              </w:rPr>
            </w:pPr>
            <w:r w:rsidRPr="007B1EC4">
              <w:rPr>
                <w:szCs w:val="22"/>
              </w:rPr>
              <w:t xml:space="preserve">has </w:t>
            </w:r>
            <w:r>
              <w:rPr>
                <w:szCs w:val="22"/>
              </w:rPr>
              <w:t xml:space="preserve">very </w:t>
            </w:r>
            <w:r w:rsidRPr="007B1EC4">
              <w:rPr>
                <w:szCs w:val="22"/>
              </w:rPr>
              <w:t xml:space="preserve">reduced movement and/or only moves around cage when disturbed, </w:t>
            </w:r>
          </w:p>
          <w:p w14:paraId="2A77B43B" w14:textId="1E015AE1" w:rsidR="00E86235" w:rsidRPr="007B1EC4" w:rsidRDefault="00E86235" w:rsidP="00E86235">
            <w:pPr>
              <w:pStyle w:val="ListParagraph"/>
              <w:numPr>
                <w:ilvl w:val="0"/>
                <w:numId w:val="33"/>
              </w:numPr>
              <w:rPr>
                <w:szCs w:val="22"/>
              </w:rPr>
            </w:pPr>
            <w:r>
              <w:rPr>
                <w:szCs w:val="22"/>
              </w:rPr>
              <w:t>is very h</w:t>
            </w:r>
            <w:r w:rsidR="002402F5">
              <w:rPr>
                <w:szCs w:val="22"/>
              </w:rPr>
              <w:t>unched at rest and while moving,</w:t>
            </w:r>
          </w:p>
          <w:p w14:paraId="5B4A0678" w14:textId="0A115EB4" w:rsidR="00E86235" w:rsidRPr="00E34ACC" w:rsidRDefault="30CED02C" w:rsidP="00E34ACC">
            <w:pPr>
              <w:pStyle w:val="ListParagraph"/>
              <w:numPr>
                <w:ilvl w:val="0"/>
                <w:numId w:val="33"/>
              </w:numPr>
            </w:pPr>
            <w:r>
              <w:t>scores "</w:t>
            </w:r>
            <w:r w:rsidR="4F289001">
              <w:t>3</w:t>
            </w:r>
            <w:r>
              <w:t xml:space="preserve">" for any facial expressions listed on the mouse grimace scale, </w:t>
            </w:r>
          </w:p>
          <w:p w14:paraId="41E70109" w14:textId="24E9793C" w:rsidR="00E86235" w:rsidRDefault="00E34ACC" w:rsidP="00E86235">
            <w:pPr>
              <w:pStyle w:val="ListParagraph"/>
              <w:numPr>
                <w:ilvl w:val="0"/>
                <w:numId w:val="33"/>
              </w:numPr>
              <w:rPr>
                <w:szCs w:val="22"/>
              </w:rPr>
            </w:pPr>
            <w:r>
              <w:rPr>
                <w:szCs w:val="22"/>
              </w:rPr>
              <w:t>has difficulty breathing</w:t>
            </w:r>
            <w:r w:rsidR="002402F5">
              <w:rPr>
                <w:szCs w:val="22"/>
              </w:rPr>
              <w:t>,</w:t>
            </w:r>
            <w:r w:rsidR="00E5099A">
              <w:rPr>
                <w:szCs w:val="22"/>
              </w:rPr>
              <w:t xml:space="preserve"> Including Increased respiratory rate, audible respiratory sounds, laboured or abdominal breathing, </w:t>
            </w:r>
          </w:p>
          <w:p w14:paraId="0F658CAF" w14:textId="2EE28FBC" w:rsidR="00E34ACC" w:rsidRPr="007B1EC4" w:rsidRDefault="00E34ACC" w:rsidP="00E86235">
            <w:pPr>
              <w:pStyle w:val="ListParagraph"/>
              <w:numPr>
                <w:ilvl w:val="0"/>
                <w:numId w:val="33"/>
              </w:numPr>
              <w:rPr>
                <w:szCs w:val="22"/>
              </w:rPr>
            </w:pPr>
            <w:r>
              <w:rPr>
                <w:szCs w:val="22"/>
              </w:rPr>
              <w:t>has nasal discharge</w:t>
            </w:r>
            <w:r w:rsidR="002402F5">
              <w:rPr>
                <w:szCs w:val="22"/>
              </w:rPr>
              <w:t>,</w:t>
            </w:r>
            <w:r>
              <w:rPr>
                <w:szCs w:val="22"/>
              </w:rPr>
              <w:t xml:space="preserve"> </w:t>
            </w:r>
          </w:p>
          <w:p w14:paraId="0249DCC4" w14:textId="110FAAD3" w:rsidR="24B1956D" w:rsidRDefault="42A7F080" w:rsidP="4030D5C3">
            <w:pPr>
              <w:pStyle w:val="ListParagraph"/>
              <w:numPr>
                <w:ilvl w:val="0"/>
                <w:numId w:val="33"/>
              </w:numPr>
            </w:pPr>
            <w:r>
              <w:t xml:space="preserve">has lost 20% or more body weight from baseline </w:t>
            </w:r>
            <w:r w:rsidR="5099D0C3">
              <w:t>or initial recorded weight</w:t>
            </w:r>
          </w:p>
          <w:p w14:paraId="2C6437CF" w14:textId="370F1C45" w:rsidR="24B1956D" w:rsidRDefault="24B1956D" w:rsidP="007660F4">
            <w:pPr>
              <w:pStyle w:val="ListParagraph"/>
              <w:numPr>
                <w:ilvl w:val="0"/>
                <w:numId w:val="33"/>
              </w:numPr>
              <w:rPr>
                <w:szCs w:val="20"/>
              </w:rPr>
            </w:pPr>
            <w:r>
              <w:t xml:space="preserve">has a body condition score of </w:t>
            </w:r>
            <w:r w:rsidR="4835D97F">
              <w:t>1</w:t>
            </w:r>
            <w:r>
              <w:t>/5</w:t>
            </w:r>
          </w:p>
          <w:p w14:paraId="13C2F587" w14:textId="77777777" w:rsidR="00E86235" w:rsidRPr="00CF1451" w:rsidRDefault="00E86235" w:rsidP="003301C3">
            <w:pPr>
              <w:rPr>
                <w:sz w:val="22"/>
                <w:szCs w:val="22"/>
              </w:rPr>
            </w:pPr>
          </w:p>
        </w:tc>
        <w:tc>
          <w:tcPr>
            <w:tcW w:w="5240" w:type="dxa"/>
          </w:tcPr>
          <w:p w14:paraId="0572B473" w14:textId="7A835E12" w:rsidR="0018751E" w:rsidRDefault="54D44C1F" w:rsidP="4030D5C3">
            <w:pPr>
              <w:rPr>
                <w:rFonts w:ascii="Public Sans Light" w:eastAsia="Public Sans Light" w:hAnsi="Public Sans Light" w:cs="Public Sans Light"/>
                <w:b/>
                <w:bCs/>
                <w:color w:val="000000" w:themeColor="text2"/>
                <w:szCs w:val="20"/>
              </w:rPr>
            </w:pPr>
            <w:r w:rsidRPr="4030D5C3">
              <w:rPr>
                <w:rFonts w:ascii="Public Sans Light" w:eastAsia="Public Sans Light" w:hAnsi="Public Sans Light" w:cs="Public Sans Light"/>
                <w:b/>
                <w:bCs/>
                <w:color w:val="000000" w:themeColor="text2"/>
                <w:szCs w:val="20"/>
              </w:rPr>
              <w:t>Mouse should be humanely killed</w:t>
            </w:r>
            <w:r w:rsidR="365FF291" w:rsidRPr="4030D5C3">
              <w:rPr>
                <w:rFonts w:ascii="Public Sans Light" w:eastAsia="Public Sans Light" w:hAnsi="Public Sans Light" w:cs="Public Sans Light"/>
                <w:b/>
                <w:bCs/>
                <w:color w:val="000000" w:themeColor="text2"/>
                <w:szCs w:val="20"/>
              </w:rPr>
              <w:t xml:space="preserve">. </w:t>
            </w:r>
          </w:p>
          <w:p w14:paraId="72C7ACF6" w14:textId="5E1F0CBD" w:rsidR="0018751E" w:rsidRDefault="0018751E" w:rsidP="4030D5C3"/>
          <w:p w14:paraId="1994D984" w14:textId="39A7BB42" w:rsidR="00E86235" w:rsidRDefault="00E86235" w:rsidP="003301C3">
            <w:pPr>
              <w:rPr>
                <w:szCs w:val="22"/>
              </w:rPr>
            </w:pPr>
            <w:r>
              <w:rPr>
                <w:szCs w:val="22"/>
              </w:rPr>
              <w:t>OR</w:t>
            </w:r>
          </w:p>
          <w:p w14:paraId="67F39AD3" w14:textId="45BE3537" w:rsidR="00104D8B" w:rsidRPr="00104D8B" w:rsidRDefault="00E5099A" w:rsidP="00104D8B">
            <w:r>
              <w:t>Contact ANU</w:t>
            </w:r>
            <w:r w:rsidR="00E34ACC">
              <w:t xml:space="preserve"> </w:t>
            </w:r>
            <w:r>
              <w:t xml:space="preserve">veterinary </w:t>
            </w:r>
            <w:r w:rsidR="00E34ACC">
              <w:t xml:space="preserve">services for </w:t>
            </w:r>
            <w:r w:rsidR="00104D8B">
              <w:t>advice If research program has significant benefit for keeping the mouse</w:t>
            </w:r>
            <w:r w:rsidR="401FD01E">
              <w:t xml:space="preserve">. </w:t>
            </w:r>
          </w:p>
          <w:p w14:paraId="40675255" w14:textId="08A46056" w:rsidR="00104D8B" w:rsidRPr="00104D8B" w:rsidRDefault="00104D8B" w:rsidP="4030D5C3"/>
          <w:p w14:paraId="0800A635" w14:textId="6258187D" w:rsidR="00104D8B" w:rsidRPr="00104D8B" w:rsidRDefault="00104D8B" w:rsidP="4030D5C3"/>
        </w:tc>
        <w:tc>
          <w:tcPr>
            <w:tcW w:w="2974" w:type="dxa"/>
          </w:tcPr>
          <w:p w14:paraId="1BF5047D" w14:textId="77777777" w:rsidR="00E86235" w:rsidRPr="00CF1451" w:rsidRDefault="00E86235" w:rsidP="003301C3">
            <w:pPr>
              <w:rPr>
                <w:sz w:val="22"/>
                <w:szCs w:val="22"/>
              </w:rPr>
            </w:pPr>
            <w:r w:rsidRPr="00CF1451">
              <w:rPr>
                <w:noProof/>
                <w:sz w:val="22"/>
                <w:szCs w:val="22"/>
                <w:lang w:eastAsia="en-AU"/>
              </w:rPr>
              <w:drawing>
                <wp:anchor distT="0" distB="0" distL="114300" distR="114300" simplePos="0" relativeHeight="251666432" behindDoc="1" locked="0" layoutInCell="1" allowOverlap="1" wp14:anchorId="6E991DA7" wp14:editId="03138BC1">
                  <wp:simplePos x="0" y="0"/>
                  <wp:positionH relativeFrom="column">
                    <wp:posOffset>-9525</wp:posOffset>
                  </wp:positionH>
                  <wp:positionV relativeFrom="paragraph">
                    <wp:posOffset>26670</wp:posOffset>
                  </wp:positionV>
                  <wp:extent cx="877038" cy="900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877038" cy="900000"/>
                          </a:xfrm>
                          <a:prstGeom prst="rect">
                            <a:avLst/>
                          </a:prstGeom>
                          <a:ln>
                            <a:noFill/>
                          </a:ln>
                          <a:effectLst/>
                        </pic:spPr>
                      </pic:pic>
                    </a:graphicData>
                  </a:graphic>
                  <wp14:sizeRelH relativeFrom="margin">
                    <wp14:pctWidth>0</wp14:pctWidth>
                  </wp14:sizeRelH>
                  <wp14:sizeRelV relativeFrom="margin">
                    <wp14:pctHeight>0</wp14:pctHeight>
                  </wp14:sizeRelV>
                </wp:anchor>
              </w:drawing>
            </w:r>
          </w:p>
          <w:p w14:paraId="21BA02F5" w14:textId="77777777" w:rsidR="00E86235" w:rsidRPr="00CF1451" w:rsidRDefault="00E86235" w:rsidP="003301C3">
            <w:pPr>
              <w:rPr>
                <w:sz w:val="22"/>
                <w:szCs w:val="22"/>
              </w:rPr>
            </w:pPr>
            <w:r>
              <w:rPr>
                <w:noProof/>
                <w:lang w:eastAsia="en-AU"/>
              </w:rPr>
              <w:drawing>
                <wp:anchor distT="0" distB="0" distL="114300" distR="114300" simplePos="0" relativeHeight="251667456" behindDoc="0" locked="0" layoutInCell="1" allowOverlap="1" wp14:anchorId="1FE516CC" wp14:editId="52DF4878">
                  <wp:simplePos x="0" y="0"/>
                  <wp:positionH relativeFrom="column">
                    <wp:posOffset>-35455</wp:posOffset>
                  </wp:positionH>
                  <wp:positionV relativeFrom="paragraph">
                    <wp:posOffset>824035</wp:posOffset>
                  </wp:positionV>
                  <wp:extent cx="1771095" cy="1080000"/>
                  <wp:effectExtent l="0" t="0" r="635"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l="12392" r="28796"/>
                          <a:stretch/>
                        </pic:blipFill>
                        <pic:spPr bwMode="auto">
                          <a:xfrm>
                            <a:off x="0" y="0"/>
                            <a:ext cx="1771095" cy="108000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46E889B9" w14:textId="11D8DB52" w:rsidR="00E86235" w:rsidRPr="00597762" w:rsidRDefault="00E86235" w:rsidP="00C15476">
      <w:pPr>
        <w:rPr>
          <w:sz w:val="22"/>
          <w:szCs w:val="22"/>
        </w:rPr>
      </w:pPr>
    </w:p>
    <w:p w14:paraId="0DB8A8A8" w14:textId="18C38633" w:rsidR="00597762" w:rsidRPr="008525E8" w:rsidRDefault="0076556F" w:rsidP="008525E8">
      <w:pPr>
        <w:pStyle w:val="Style1"/>
      </w:pPr>
      <w:r>
        <w:t xml:space="preserve">Oral </w:t>
      </w:r>
      <w:r w:rsidR="00597762">
        <w:t xml:space="preserve">Gavage Monitoring and Record Keeping Requirements </w:t>
      </w:r>
    </w:p>
    <w:p w14:paraId="5EC5B708" w14:textId="26B02955" w:rsidR="002402F5" w:rsidRDefault="7BE74B24" w:rsidP="00597762">
      <w:pPr>
        <w:pStyle w:val="ListParagraph"/>
        <w:numPr>
          <w:ilvl w:val="0"/>
          <w:numId w:val="27"/>
        </w:numPr>
        <w:spacing w:after="160" w:line="259" w:lineRule="auto"/>
        <w:rPr>
          <w:sz w:val="22"/>
          <w:szCs w:val="22"/>
          <w:lang w:val="en-GB"/>
        </w:rPr>
      </w:pPr>
      <w:r w:rsidRPr="35B0271E">
        <w:rPr>
          <w:sz w:val="22"/>
          <w:szCs w:val="22"/>
          <w:lang w:val="en-GB"/>
        </w:rPr>
        <w:t>All mice must be monitored</w:t>
      </w:r>
      <w:r w:rsidR="63C41E82" w:rsidRPr="35B0271E">
        <w:rPr>
          <w:sz w:val="22"/>
          <w:szCs w:val="22"/>
          <w:lang w:val="en-GB"/>
        </w:rPr>
        <w:t xml:space="preserve"> daily</w:t>
      </w:r>
      <w:r w:rsidR="4AA3A789" w:rsidRPr="35B0271E">
        <w:rPr>
          <w:sz w:val="22"/>
          <w:szCs w:val="22"/>
          <w:lang w:val="en-GB"/>
        </w:rPr>
        <w:t xml:space="preserve"> </w:t>
      </w:r>
      <w:r w:rsidRPr="35B0271E">
        <w:rPr>
          <w:sz w:val="22"/>
          <w:szCs w:val="22"/>
          <w:lang w:val="en-GB"/>
        </w:rPr>
        <w:t xml:space="preserve">for seven (7) days post oral gavage. </w:t>
      </w:r>
    </w:p>
    <w:p w14:paraId="0BC736A4" w14:textId="21CFA5D2" w:rsidR="00597762" w:rsidRPr="00597762" w:rsidRDefault="00597762" w:rsidP="00597762">
      <w:pPr>
        <w:pStyle w:val="ListParagraph"/>
        <w:numPr>
          <w:ilvl w:val="0"/>
          <w:numId w:val="27"/>
        </w:numPr>
        <w:spacing w:after="160" w:line="259" w:lineRule="auto"/>
        <w:rPr>
          <w:sz w:val="22"/>
          <w:szCs w:val="22"/>
          <w:lang w:val="en-GB"/>
        </w:rPr>
      </w:pPr>
      <w:r w:rsidRPr="00597762">
        <w:rPr>
          <w:sz w:val="22"/>
          <w:szCs w:val="22"/>
          <w:lang w:val="en-GB"/>
        </w:rPr>
        <w:t>The person who undertook the gavage or a trained representative from the</w:t>
      </w:r>
      <w:r w:rsidR="002402F5">
        <w:rPr>
          <w:sz w:val="22"/>
          <w:szCs w:val="22"/>
          <w:lang w:val="en-GB"/>
        </w:rPr>
        <w:t xml:space="preserve"> research group must undertake the</w:t>
      </w:r>
      <w:r w:rsidRPr="00597762">
        <w:rPr>
          <w:sz w:val="22"/>
          <w:szCs w:val="22"/>
          <w:lang w:val="en-GB"/>
        </w:rPr>
        <w:t xml:space="preserve"> </w:t>
      </w:r>
      <w:r w:rsidR="002402F5">
        <w:rPr>
          <w:sz w:val="22"/>
          <w:szCs w:val="22"/>
          <w:lang w:val="en-GB"/>
        </w:rPr>
        <w:t xml:space="preserve">checks, </w:t>
      </w:r>
      <w:r w:rsidRPr="00597762">
        <w:rPr>
          <w:sz w:val="22"/>
          <w:szCs w:val="22"/>
          <w:lang w:val="en-GB"/>
        </w:rPr>
        <w:t>in addition to routine checks by animal care staff.</w:t>
      </w:r>
    </w:p>
    <w:p w14:paraId="069177D3" w14:textId="576AD916" w:rsidR="002402F5" w:rsidRDefault="7BE74B24" w:rsidP="002402F5">
      <w:pPr>
        <w:pStyle w:val="ListParagraph"/>
        <w:numPr>
          <w:ilvl w:val="0"/>
          <w:numId w:val="27"/>
        </w:numPr>
        <w:spacing w:after="160" w:line="259" w:lineRule="auto"/>
        <w:rPr>
          <w:sz w:val="22"/>
          <w:szCs w:val="22"/>
          <w:lang w:val="en-GB"/>
        </w:rPr>
      </w:pPr>
      <w:r w:rsidRPr="35B0271E">
        <w:rPr>
          <w:sz w:val="22"/>
          <w:szCs w:val="22"/>
          <w:lang w:val="en-GB"/>
        </w:rPr>
        <w:t xml:space="preserve">Records of the procedure and monitoring must be available with the cage card. This information </w:t>
      </w:r>
      <w:r w:rsidR="1470BAAA" w:rsidRPr="35B0271E">
        <w:rPr>
          <w:sz w:val="22"/>
          <w:szCs w:val="22"/>
          <w:lang w:val="en-GB"/>
        </w:rPr>
        <w:t>must be clear and decipherable with the following</w:t>
      </w:r>
      <w:r w:rsidRPr="35B0271E">
        <w:rPr>
          <w:sz w:val="22"/>
          <w:szCs w:val="22"/>
          <w:lang w:val="en-GB"/>
        </w:rPr>
        <w:t xml:space="preserve"> </w:t>
      </w:r>
      <w:r w:rsidR="5618DBDA" w:rsidRPr="35B0271E">
        <w:rPr>
          <w:sz w:val="22"/>
          <w:szCs w:val="22"/>
          <w:lang w:val="en-GB"/>
        </w:rPr>
        <w:t>i</w:t>
      </w:r>
      <w:r w:rsidRPr="35B0271E">
        <w:rPr>
          <w:sz w:val="22"/>
          <w:szCs w:val="22"/>
          <w:lang w:val="en-GB"/>
        </w:rPr>
        <w:t xml:space="preserve">nformation: </w:t>
      </w:r>
    </w:p>
    <w:p w14:paraId="5E7F1EFC" w14:textId="77777777" w:rsidR="0076556F" w:rsidRPr="00597762" w:rsidRDefault="0076556F" w:rsidP="0076556F">
      <w:pPr>
        <w:pStyle w:val="ListParagraph"/>
        <w:numPr>
          <w:ilvl w:val="1"/>
          <w:numId w:val="36"/>
        </w:numPr>
        <w:spacing w:after="160" w:line="259" w:lineRule="auto"/>
        <w:rPr>
          <w:sz w:val="22"/>
          <w:szCs w:val="22"/>
          <w:lang w:val="en-GB"/>
        </w:rPr>
      </w:pPr>
      <w:r w:rsidRPr="35B0271E">
        <w:rPr>
          <w:sz w:val="22"/>
          <w:szCs w:val="22"/>
          <w:lang w:val="en-GB"/>
        </w:rPr>
        <w:t>The route of administration</w:t>
      </w:r>
    </w:p>
    <w:p w14:paraId="1954D67C" w14:textId="70727FF1" w:rsidR="00597762" w:rsidRPr="002402F5" w:rsidRDefault="002402F5" w:rsidP="002402F5">
      <w:pPr>
        <w:pStyle w:val="ListParagraph"/>
        <w:numPr>
          <w:ilvl w:val="1"/>
          <w:numId w:val="36"/>
        </w:numPr>
        <w:spacing w:after="160" w:line="259" w:lineRule="auto"/>
        <w:rPr>
          <w:sz w:val="22"/>
          <w:szCs w:val="22"/>
          <w:lang w:val="en-GB"/>
        </w:rPr>
      </w:pPr>
      <w:r w:rsidRPr="623204B7">
        <w:rPr>
          <w:sz w:val="22"/>
          <w:szCs w:val="22"/>
          <w:lang w:val="en-GB"/>
        </w:rPr>
        <w:t>The s</w:t>
      </w:r>
      <w:r w:rsidR="00597762" w:rsidRPr="623204B7">
        <w:rPr>
          <w:sz w:val="22"/>
          <w:szCs w:val="22"/>
          <w:lang w:val="en-GB"/>
        </w:rPr>
        <w:t xml:space="preserve">ubstance </w:t>
      </w:r>
      <w:r w:rsidRPr="623204B7">
        <w:rPr>
          <w:sz w:val="22"/>
          <w:szCs w:val="22"/>
          <w:lang w:val="en-GB"/>
        </w:rPr>
        <w:t>given</w:t>
      </w:r>
      <w:r w:rsidR="0076556F" w:rsidRPr="623204B7">
        <w:rPr>
          <w:sz w:val="22"/>
          <w:szCs w:val="22"/>
          <w:lang w:val="en-GB"/>
        </w:rPr>
        <w:t xml:space="preserve"> (including dose </w:t>
      </w:r>
      <w:r w:rsidR="27834DF1" w:rsidRPr="623204B7">
        <w:rPr>
          <w:sz w:val="22"/>
          <w:szCs w:val="22"/>
          <w:lang w:val="en-GB"/>
        </w:rPr>
        <w:t>i</w:t>
      </w:r>
      <w:r w:rsidR="0076556F" w:rsidRPr="623204B7">
        <w:rPr>
          <w:sz w:val="22"/>
          <w:szCs w:val="22"/>
          <w:lang w:val="en-GB"/>
        </w:rPr>
        <w:t>n mg/kg or equivalent)</w:t>
      </w:r>
    </w:p>
    <w:p w14:paraId="00152A70" w14:textId="3A5D125B" w:rsidR="4564FFF7" w:rsidRDefault="4564FFF7" w:rsidP="35B0271E">
      <w:pPr>
        <w:pStyle w:val="ListParagraph"/>
        <w:numPr>
          <w:ilvl w:val="1"/>
          <w:numId w:val="36"/>
        </w:numPr>
        <w:spacing w:after="160" w:line="259" w:lineRule="auto"/>
        <w:rPr>
          <w:szCs w:val="20"/>
          <w:lang w:val="en-GB"/>
        </w:rPr>
      </w:pPr>
      <w:r w:rsidRPr="35B0271E">
        <w:rPr>
          <w:sz w:val="22"/>
          <w:szCs w:val="22"/>
          <w:lang w:val="en-GB"/>
        </w:rPr>
        <w:t>Volume given</w:t>
      </w:r>
    </w:p>
    <w:p w14:paraId="4D740A10" w14:textId="6E9BCB4C" w:rsidR="00597762" w:rsidRPr="00597762" w:rsidRDefault="002402F5" w:rsidP="002402F5">
      <w:pPr>
        <w:pStyle w:val="ListParagraph"/>
        <w:numPr>
          <w:ilvl w:val="1"/>
          <w:numId w:val="36"/>
        </w:numPr>
        <w:spacing w:after="160" w:line="259" w:lineRule="auto"/>
        <w:rPr>
          <w:sz w:val="22"/>
          <w:szCs w:val="22"/>
          <w:lang w:val="en-GB"/>
        </w:rPr>
      </w:pPr>
      <w:r>
        <w:rPr>
          <w:sz w:val="22"/>
          <w:szCs w:val="22"/>
          <w:lang w:val="en-GB"/>
        </w:rPr>
        <w:t>The d</w:t>
      </w:r>
      <w:r w:rsidR="00597762" w:rsidRPr="00597762">
        <w:rPr>
          <w:sz w:val="22"/>
          <w:szCs w:val="22"/>
          <w:lang w:val="en-GB"/>
        </w:rPr>
        <w:t xml:space="preserve">ate </w:t>
      </w:r>
      <w:r>
        <w:rPr>
          <w:sz w:val="22"/>
          <w:szCs w:val="22"/>
          <w:lang w:val="en-GB"/>
        </w:rPr>
        <w:t xml:space="preserve">and time </w:t>
      </w:r>
      <w:r w:rsidR="00597762" w:rsidRPr="00597762">
        <w:rPr>
          <w:sz w:val="22"/>
          <w:szCs w:val="22"/>
          <w:lang w:val="en-GB"/>
        </w:rPr>
        <w:t>of admin</w:t>
      </w:r>
      <w:r>
        <w:rPr>
          <w:sz w:val="22"/>
          <w:szCs w:val="22"/>
          <w:lang w:val="en-GB"/>
        </w:rPr>
        <w:t xml:space="preserve">istration </w:t>
      </w:r>
    </w:p>
    <w:p w14:paraId="77B2DC54" w14:textId="42CD46E9" w:rsidR="00597762" w:rsidRDefault="002402F5" w:rsidP="002402F5">
      <w:pPr>
        <w:pStyle w:val="ListParagraph"/>
        <w:numPr>
          <w:ilvl w:val="1"/>
          <w:numId w:val="36"/>
        </w:numPr>
        <w:spacing w:after="160" w:line="259" w:lineRule="auto"/>
        <w:rPr>
          <w:sz w:val="22"/>
          <w:szCs w:val="22"/>
          <w:lang w:val="en-GB"/>
        </w:rPr>
      </w:pPr>
      <w:r>
        <w:rPr>
          <w:sz w:val="22"/>
          <w:szCs w:val="22"/>
          <w:lang w:val="en-GB"/>
        </w:rPr>
        <w:t>The i</w:t>
      </w:r>
      <w:r w:rsidR="00597762" w:rsidRPr="00597762">
        <w:rPr>
          <w:sz w:val="22"/>
          <w:szCs w:val="22"/>
          <w:lang w:val="en-GB"/>
        </w:rPr>
        <w:t>nitials of</w:t>
      </w:r>
      <w:r>
        <w:rPr>
          <w:sz w:val="22"/>
          <w:szCs w:val="22"/>
          <w:lang w:val="en-GB"/>
        </w:rPr>
        <w:t xml:space="preserve"> the</w:t>
      </w:r>
      <w:r w:rsidR="00597762" w:rsidRPr="00597762">
        <w:rPr>
          <w:sz w:val="22"/>
          <w:szCs w:val="22"/>
          <w:lang w:val="en-GB"/>
        </w:rPr>
        <w:t xml:space="preserve"> person</w:t>
      </w:r>
      <w:r>
        <w:rPr>
          <w:sz w:val="22"/>
          <w:szCs w:val="22"/>
          <w:lang w:val="en-GB"/>
        </w:rPr>
        <w:t xml:space="preserve"> performing the procedure </w:t>
      </w:r>
    </w:p>
    <w:p w14:paraId="582627FE" w14:textId="20E0A40A" w:rsidR="002402F5" w:rsidRDefault="002402F5" w:rsidP="002402F5">
      <w:pPr>
        <w:pStyle w:val="ListParagraph"/>
        <w:numPr>
          <w:ilvl w:val="1"/>
          <w:numId w:val="36"/>
        </w:numPr>
        <w:spacing w:after="160" w:line="259" w:lineRule="auto"/>
        <w:rPr>
          <w:sz w:val="22"/>
          <w:szCs w:val="22"/>
          <w:lang w:val="en-GB"/>
        </w:rPr>
      </w:pPr>
      <w:r>
        <w:rPr>
          <w:sz w:val="22"/>
          <w:szCs w:val="22"/>
          <w:lang w:val="en-GB"/>
        </w:rPr>
        <w:t xml:space="preserve">Contact details (phone number and email) of researcher </w:t>
      </w:r>
    </w:p>
    <w:p w14:paraId="6501D472" w14:textId="2D28758F" w:rsidR="0076556F" w:rsidRDefault="0076556F" w:rsidP="0076556F">
      <w:pPr>
        <w:pStyle w:val="ListParagraph"/>
        <w:numPr>
          <w:ilvl w:val="0"/>
          <w:numId w:val="36"/>
        </w:numPr>
        <w:spacing w:after="160" w:line="259" w:lineRule="auto"/>
        <w:rPr>
          <w:sz w:val="22"/>
          <w:szCs w:val="22"/>
          <w:lang w:val="en-GB"/>
        </w:rPr>
      </w:pPr>
      <w:r w:rsidRPr="31BF0660">
        <w:rPr>
          <w:sz w:val="22"/>
          <w:szCs w:val="22"/>
          <w:lang w:val="en-GB"/>
        </w:rPr>
        <w:t xml:space="preserve">All procedures must have </w:t>
      </w:r>
      <w:r w:rsidR="075E34D9" w:rsidRPr="31BF0660">
        <w:rPr>
          <w:sz w:val="22"/>
          <w:szCs w:val="22"/>
          <w:lang w:val="en-GB"/>
        </w:rPr>
        <w:t>two (</w:t>
      </w:r>
      <w:r w:rsidRPr="31BF0660">
        <w:rPr>
          <w:sz w:val="22"/>
          <w:szCs w:val="22"/>
          <w:lang w:val="en-GB"/>
        </w:rPr>
        <w:t>2</w:t>
      </w:r>
      <w:r w:rsidR="6A062EE8" w:rsidRPr="31BF0660">
        <w:rPr>
          <w:sz w:val="22"/>
          <w:szCs w:val="22"/>
          <w:lang w:val="en-GB"/>
        </w:rPr>
        <w:t>)</w:t>
      </w:r>
      <w:r w:rsidRPr="31BF0660">
        <w:rPr>
          <w:sz w:val="22"/>
          <w:szCs w:val="22"/>
          <w:lang w:val="en-GB"/>
        </w:rPr>
        <w:t xml:space="preserve"> forms of records - cage level (cage card) and relevant database</w:t>
      </w:r>
    </w:p>
    <w:p w14:paraId="2D983ABE" w14:textId="77777777" w:rsidR="00527F0F" w:rsidRPr="00527F0F" w:rsidRDefault="00527F0F" w:rsidP="00527F0F">
      <w:pPr>
        <w:spacing w:after="160" w:line="259" w:lineRule="auto"/>
        <w:rPr>
          <w:sz w:val="22"/>
          <w:szCs w:val="22"/>
          <w:lang w:val="en-GB"/>
        </w:rPr>
      </w:pPr>
    </w:p>
    <w:p w14:paraId="1A3367E2" w14:textId="29E31005" w:rsidR="00597762" w:rsidRPr="00A20373" w:rsidRDefault="00597762" w:rsidP="00A20373">
      <w:pPr>
        <w:pStyle w:val="Style1"/>
      </w:pPr>
      <w:r>
        <w:lastRenderedPageBreak/>
        <w:t xml:space="preserve">Research Impact Assessment </w:t>
      </w:r>
    </w:p>
    <w:p w14:paraId="07D4F1A7" w14:textId="6D08A42D" w:rsidR="00527F0F" w:rsidRDefault="00527F0F" w:rsidP="00A20373">
      <w:pPr>
        <w:rPr>
          <w:sz w:val="28"/>
          <w:szCs w:val="28"/>
        </w:rPr>
      </w:pPr>
      <w:r>
        <w:rPr>
          <w:sz w:val="22"/>
          <w:szCs w:val="22"/>
        </w:rPr>
        <w:t xml:space="preserve">Are adverse events expected from this protocol?   </w:t>
      </w:r>
      <w:proofErr w:type="gramStart"/>
      <w:r w:rsidRPr="00B8288B">
        <w:rPr>
          <w:sz w:val="28"/>
          <w:szCs w:val="28"/>
        </w:rPr>
        <w:t>Y  /</w:t>
      </w:r>
      <w:proofErr w:type="gramEnd"/>
      <w:r w:rsidRPr="00B8288B">
        <w:rPr>
          <w:sz w:val="28"/>
          <w:szCs w:val="28"/>
        </w:rPr>
        <w:t xml:space="preserve">  N</w:t>
      </w:r>
    </w:p>
    <w:p w14:paraId="0D80059E" w14:textId="1C70DB3C" w:rsidR="00527F0F" w:rsidRDefault="00527F0F" w:rsidP="00A20373">
      <w:pPr>
        <w:rPr>
          <w:sz w:val="22"/>
          <w:szCs w:val="22"/>
        </w:rPr>
      </w:pPr>
      <w:r>
        <w:rPr>
          <w:sz w:val="22"/>
          <w:szCs w:val="22"/>
        </w:rPr>
        <w:t xml:space="preserve">If so, </w:t>
      </w:r>
      <w:r w:rsidRPr="00AA3875">
        <w:rPr>
          <w:b/>
          <w:sz w:val="22"/>
          <w:szCs w:val="22"/>
        </w:rPr>
        <w:t>please outline expected adverse events</w:t>
      </w:r>
      <w:r>
        <w:rPr>
          <w:sz w:val="22"/>
          <w:szCs w:val="22"/>
        </w:rPr>
        <w:t xml:space="preserve"> for this protocol below, and include any relevant clinical signs in the score system above.   </w:t>
      </w:r>
    </w:p>
    <w:p w14:paraId="0DC709EC" w14:textId="62F8983E" w:rsidR="00527F0F" w:rsidRDefault="00527F0F" w:rsidP="00A20373">
      <w:pPr>
        <w:rPr>
          <w:sz w:val="22"/>
          <w:szCs w:val="22"/>
        </w:rPr>
      </w:pPr>
      <w:r>
        <w:rPr>
          <w:sz w:val="22"/>
          <w:szCs w:val="22"/>
        </w:rPr>
        <w:t xml:space="preserve">Expected adverse events: </w:t>
      </w:r>
    </w:p>
    <w:p w14:paraId="0FFD694A" w14:textId="77777777" w:rsidR="00527F0F" w:rsidRDefault="00527F0F" w:rsidP="00A20373">
      <w:pPr>
        <w:rPr>
          <w:sz w:val="22"/>
          <w:szCs w:val="22"/>
        </w:rPr>
      </w:pPr>
    </w:p>
    <w:p w14:paraId="3395AC29" w14:textId="767C6BFB" w:rsidR="00A20373" w:rsidRDefault="00A20373" w:rsidP="00A20373">
      <w:pPr>
        <w:rPr>
          <w:sz w:val="28"/>
          <w:szCs w:val="28"/>
        </w:rPr>
      </w:pPr>
      <w:r w:rsidRPr="00597762">
        <w:rPr>
          <w:sz w:val="22"/>
          <w:szCs w:val="22"/>
        </w:rPr>
        <w:t xml:space="preserve">Are animals that </w:t>
      </w:r>
      <w:r w:rsidR="005D2B37">
        <w:rPr>
          <w:sz w:val="22"/>
          <w:szCs w:val="22"/>
        </w:rPr>
        <w:t xml:space="preserve">develop expected or unexpected adverse events </w:t>
      </w:r>
      <w:r w:rsidRPr="00597762">
        <w:rPr>
          <w:sz w:val="22"/>
          <w:szCs w:val="22"/>
        </w:rPr>
        <w:t xml:space="preserve">still able to provide you with quality research data? </w:t>
      </w:r>
      <w:r w:rsidR="00AA3875">
        <w:rPr>
          <w:sz w:val="28"/>
          <w:szCs w:val="28"/>
        </w:rPr>
        <w:t xml:space="preserve">Y </w:t>
      </w:r>
      <w:proofErr w:type="gramStart"/>
      <w:r w:rsidRPr="00B8288B">
        <w:rPr>
          <w:sz w:val="28"/>
          <w:szCs w:val="28"/>
        </w:rPr>
        <w:t>/  N</w:t>
      </w:r>
      <w:proofErr w:type="gramEnd"/>
    </w:p>
    <w:p w14:paraId="575268C1" w14:textId="3679E5B2" w:rsidR="005D2B37" w:rsidRDefault="005D2B37" w:rsidP="005D2B37">
      <w:pPr>
        <w:pStyle w:val="ListParagraph"/>
        <w:numPr>
          <w:ilvl w:val="0"/>
          <w:numId w:val="37"/>
        </w:numPr>
        <w:rPr>
          <w:sz w:val="22"/>
          <w:szCs w:val="22"/>
        </w:rPr>
      </w:pPr>
      <w:r w:rsidRPr="4030D5C3">
        <w:rPr>
          <w:sz w:val="22"/>
          <w:szCs w:val="22"/>
        </w:rPr>
        <w:t xml:space="preserve">If no: </w:t>
      </w:r>
      <w:r w:rsidR="00A20373" w:rsidRPr="4030D5C3">
        <w:rPr>
          <w:sz w:val="22"/>
          <w:szCs w:val="22"/>
        </w:rPr>
        <w:t xml:space="preserve"> animals </w:t>
      </w:r>
      <w:r w:rsidR="00A20373" w:rsidRPr="007660F4">
        <w:rPr>
          <w:rFonts w:ascii="Public Sans Light" w:eastAsia="Public Sans Light" w:hAnsi="Public Sans Light" w:cs="Public Sans Light"/>
          <w:sz w:val="22"/>
          <w:szCs w:val="22"/>
        </w:rPr>
        <w:t>should</w:t>
      </w:r>
      <w:r w:rsidR="00A20373" w:rsidRPr="4030D5C3">
        <w:rPr>
          <w:sz w:val="22"/>
          <w:szCs w:val="22"/>
        </w:rPr>
        <w:t xml:space="preserve"> be</w:t>
      </w:r>
      <w:r w:rsidR="00A20373" w:rsidRPr="007660F4">
        <w:rPr>
          <w:rFonts w:ascii="Public Sans Light" w:eastAsia="Public Sans Light" w:hAnsi="Public Sans Light" w:cs="Public Sans Light"/>
          <w:sz w:val="22"/>
          <w:szCs w:val="22"/>
        </w:rPr>
        <w:t xml:space="preserve"> </w:t>
      </w:r>
      <w:r w:rsidR="37629849" w:rsidRPr="007660F4">
        <w:rPr>
          <w:rFonts w:ascii="Public Sans Light" w:eastAsia="Public Sans Light" w:hAnsi="Public Sans Light" w:cs="Public Sans Light"/>
          <w:color w:val="333333"/>
          <w:sz w:val="18"/>
          <w:szCs w:val="18"/>
        </w:rPr>
        <w:t xml:space="preserve"> </w:t>
      </w:r>
      <w:r w:rsidR="37629849" w:rsidRPr="007660F4">
        <w:rPr>
          <w:rFonts w:ascii="Public Sans Light" w:eastAsia="Public Sans Light" w:hAnsi="Public Sans Light" w:cs="Public Sans Light"/>
          <w:color w:val="333333"/>
          <w:sz w:val="22"/>
          <w:szCs w:val="22"/>
        </w:rPr>
        <w:t>humanely killed</w:t>
      </w:r>
      <w:r w:rsidR="00A20373" w:rsidRPr="4030D5C3">
        <w:rPr>
          <w:sz w:val="22"/>
          <w:szCs w:val="22"/>
        </w:rPr>
        <w:t xml:space="preserve"> at earliest possible time point</w:t>
      </w:r>
      <w:r w:rsidRPr="4030D5C3">
        <w:rPr>
          <w:sz w:val="22"/>
          <w:szCs w:val="22"/>
        </w:rPr>
        <w:t xml:space="preserve"> (</w:t>
      </w:r>
      <w:proofErr w:type="spellStart"/>
      <w:r w:rsidRPr="4030D5C3">
        <w:rPr>
          <w:sz w:val="22"/>
          <w:szCs w:val="22"/>
        </w:rPr>
        <w:t>eg</w:t>
      </w:r>
      <w:proofErr w:type="spellEnd"/>
      <w:r w:rsidRPr="4030D5C3">
        <w:rPr>
          <w:sz w:val="22"/>
          <w:szCs w:val="22"/>
        </w:rPr>
        <w:t xml:space="preserve">. score "2") </w:t>
      </w:r>
    </w:p>
    <w:p w14:paraId="16071E33" w14:textId="6DEFE5D2" w:rsidR="00A20373" w:rsidRPr="005D2B37" w:rsidRDefault="00A20373" w:rsidP="005D2B37">
      <w:pPr>
        <w:pStyle w:val="ListParagraph"/>
        <w:numPr>
          <w:ilvl w:val="0"/>
          <w:numId w:val="37"/>
        </w:numPr>
        <w:rPr>
          <w:sz w:val="22"/>
          <w:szCs w:val="22"/>
        </w:rPr>
      </w:pPr>
      <w:r w:rsidRPr="4030D5C3">
        <w:rPr>
          <w:sz w:val="22"/>
          <w:szCs w:val="22"/>
        </w:rPr>
        <w:t>If yes</w:t>
      </w:r>
      <w:r w:rsidR="005D2B37" w:rsidRPr="4030D5C3">
        <w:rPr>
          <w:sz w:val="22"/>
          <w:szCs w:val="22"/>
        </w:rPr>
        <w:t xml:space="preserve">: researchers must have a clearly defined </w:t>
      </w:r>
      <w:r w:rsidRPr="4030D5C3">
        <w:rPr>
          <w:sz w:val="22"/>
          <w:szCs w:val="22"/>
        </w:rPr>
        <w:t xml:space="preserve">end point where animals will </w:t>
      </w:r>
      <w:r w:rsidR="265E6481" w:rsidRPr="4030D5C3">
        <w:rPr>
          <w:sz w:val="22"/>
          <w:szCs w:val="22"/>
        </w:rPr>
        <w:t>be humanely</w:t>
      </w:r>
      <w:r w:rsidR="4BE80606" w:rsidRPr="007660F4">
        <w:rPr>
          <w:rFonts w:ascii="Public Sans Light" w:eastAsia="Public Sans Light" w:hAnsi="Public Sans Light" w:cs="Public Sans Light"/>
          <w:color w:val="333333"/>
          <w:sz w:val="22"/>
          <w:szCs w:val="22"/>
        </w:rPr>
        <w:t xml:space="preserve"> killed</w:t>
      </w:r>
      <w:r w:rsidR="005D2B37" w:rsidRPr="007660F4">
        <w:rPr>
          <w:rFonts w:ascii="Public Sans Light" w:eastAsia="Public Sans Light" w:hAnsi="Public Sans Light" w:cs="Public Sans Light"/>
          <w:sz w:val="22"/>
          <w:szCs w:val="22"/>
        </w:rPr>
        <w:t>.</w:t>
      </w:r>
      <w:r w:rsidR="005D2B37" w:rsidRPr="4030D5C3">
        <w:rPr>
          <w:sz w:val="22"/>
          <w:szCs w:val="22"/>
        </w:rPr>
        <w:t xml:space="preserve"> </w:t>
      </w:r>
      <w:r w:rsidRPr="4030D5C3">
        <w:rPr>
          <w:sz w:val="22"/>
          <w:szCs w:val="22"/>
        </w:rPr>
        <w:t xml:space="preserve">Specific indicators related to the </w:t>
      </w:r>
      <w:r w:rsidR="005D2B37" w:rsidRPr="4030D5C3">
        <w:rPr>
          <w:sz w:val="22"/>
          <w:szCs w:val="22"/>
        </w:rPr>
        <w:t>protocol</w:t>
      </w:r>
      <w:r w:rsidRPr="4030D5C3">
        <w:rPr>
          <w:sz w:val="22"/>
          <w:szCs w:val="22"/>
        </w:rPr>
        <w:t xml:space="preserve"> must be clear</w:t>
      </w:r>
      <w:r w:rsidR="005D2B37" w:rsidRPr="4030D5C3">
        <w:rPr>
          <w:sz w:val="22"/>
          <w:szCs w:val="22"/>
        </w:rPr>
        <w:t>ly identified in the mouse score system</w:t>
      </w:r>
    </w:p>
    <w:p w14:paraId="21DD5BB9" w14:textId="4702D7EB" w:rsidR="005D2B37" w:rsidRDefault="005D2B37" w:rsidP="00A20373">
      <w:pPr>
        <w:rPr>
          <w:sz w:val="22"/>
          <w:szCs w:val="22"/>
        </w:rPr>
      </w:pPr>
    </w:p>
    <w:p w14:paraId="4779AF0D" w14:textId="77777777" w:rsidR="005D2B37" w:rsidRDefault="00A20373" w:rsidP="00A20373">
      <w:pPr>
        <w:rPr>
          <w:sz w:val="22"/>
          <w:szCs w:val="22"/>
        </w:rPr>
      </w:pPr>
      <w:r w:rsidRPr="61023D29">
        <w:rPr>
          <w:sz w:val="22"/>
          <w:szCs w:val="22"/>
        </w:rPr>
        <w:t xml:space="preserve">Can the following supportive therapy be provided without impacting your research data? </w:t>
      </w:r>
    </w:p>
    <w:p w14:paraId="6F979B97" w14:textId="3FEE9100" w:rsidR="00A20373" w:rsidRDefault="005D2B37" w:rsidP="00A20373">
      <w:pPr>
        <w:rPr>
          <w:sz w:val="22"/>
          <w:szCs w:val="22"/>
        </w:rPr>
      </w:pPr>
      <w:r>
        <w:rPr>
          <w:sz w:val="22"/>
          <w:szCs w:val="22"/>
        </w:rPr>
        <w:t xml:space="preserve">If </w:t>
      </w:r>
      <w:r w:rsidR="00A20373" w:rsidRPr="00597762">
        <w:rPr>
          <w:sz w:val="22"/>
          <w:szCs w:val="22"/>
        </w:rPr>
        <w:t>specific treatments for your project</w:t>
      </w:r>
      <w:r>
        <w:rPr>
          <w:sz w:val="22"/>
          <w:szCs w:val="22"/>
        </w:rPr>
        <w:t xml:space="preserve"> are identified, </w:t>
      </w:r>
      <w:r w:rsidR="00A20373" w:rsidRPr="00597762">
        <w:rPr>
          <w:sz w:val="22"/>
          <w:szCs w:val="22"/>
        </w:rPr>
        <w:t xml:space="preserve">these </w:t>
      </w:r>
      <w:r>
        <w:rPr>
          <w:sz w:val="22"/>
          <w:szCs w:val="22"/>
        </w:rPr>
        <w:t>should</w:t>
      </w:r>
      <w:r w:rsidR="00A20373" w:rsidRPr="00597762">
        <w:rPr>
          <w:sz w:val="22"/>
          <w:szCs w:val="22"/>
        </w:rPr>
        <w:t xml:space="preserve"> be added to the “Action”</w:t>
      </w:r>
      <w:r>
        <w:rPr>
          <w:sz w:val="22"/>
          <w:szCs w:val="22"/>
        </w:rPr>
        <w:t xml:space="preserve"> section</w:t>
      </w:r>
      <w:r w:rsidR="00A20373" w:rsidRPr="00597762">
        <w:rPr>
          <w:sz w:val="22"/>
          <w:szCs w:val="22"/>
        </w:rPr>
        <w:t xml:space="preserve"> in the </w:t>
      </w:r>
      <w:r>
        <w:rPr>
          <w:sz w:val="22"/>
          <w:szCs w:val="22"/>
        </w:rPr>
        <w:t>mouse score system</w:t>
      </w:r>
      <w:r w:rsidR="00A20373" w:rsidRPr="00597762">
        <w:rPr>
          <w:sz w:val="22"/>
          <w:szCs w:val="22"/>
        </w:rPr>
        <w:t xml:space="preserve"> template.</w:t>
      </w:r>
    </w:p>
    <w:p w14:paraId="2638E558" w14:textId="77777777" w:rsidR="00A20373" w:rsidRDefault="00A20373" w:rsidP="00A20373">
      <w:pPr>
        <w:rPr>
          <w:sz w:val="22"/>
          <w:szCs w:val="22"/>
        </w:rPr>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Caption w:val="Table 1: Table title"/>
        <w:tblDescription w:val="Description of table content"/>
      </w:tblPr>
      <w:tblGrid>
        <w:gridCol w:w="4396"/>
        <w:gridCol w:w="7511"/>
        <w:gridCol w:w="1651"/>
      </w:tblGrid>
      <w:tr w:rsidR="00A20373" w:rsidRPr="00796112" w14:paraId="7AF3C5EA" w14:textId="77777777" w:rsidTr="623204B7">
        <w:tc>
          <w:tcPr>
            <w:tcW w:w="1621" w:type="pct"/>
            <w:tcBorders>
              <w:top w:val="nil"/>
              <w:bottom w:val="single" w:sz="12" w:space="0" w:color="auto"/>
            </w:tcBorders>
            <w:shd w:val="clear" w:color="auto" w:fill="auto"/>
            <w:vAlign w:val="center"/>
          </w:tcPr>
          <w:p w14:paraId="6FC3339D" w14:textId="77777777" w:rsidR="00A20373" w:rsidRPr="00796112" w:rsidRDefault="00A20373" w:rsidP="003301C3">
            <w:pPr>
              <w:spacing w:line="360" w:lineRule="auto"/>
              <w:jc w:val="left"/>
              <w:rPr>
                <w:b/>
                <w:bCs/>
              </w:rPr>
            </w:pPr>
            <w:r>
              <w:rPr>
                <w:b/>
                <w:bCs/>
              </w:rPr>
              <w:t>Intervention</w:t>
            </w:r>
          </w:p>
        </w:tc>
        <w:tc>
          <w:tcPr>
            <w:tcW w:w="2770" w:type="pct"/>
            <w:tcBorders>
              <w:top w:val="nil"/>
              <w:bottom w:val="single" w:sz="12" w:space="0" w:color="auto"/>
            </w:tcBorders>
            <w:shd w:val="clear" w:color="auto" w:fill="auto"/>
            <w:vAlign w:val="center"/>
          </w:tcPr>
          <w:p w14:paraId="2E9FF54A" w14:textId="77777777" w:rsidR="00A20373" w:rsidRPr="00B8288B" w:rsidRDefault="00A20373" w:rsidP="003301C3">
            <w:pPr>
              <w:spacing w:line="360" w:lineRule="auto"/>
              <w:jc w:val="left"/>
              <w:rPr>
                <w:b/>
                <w:bCs/>
              </w:rPr>
            </w:pPr>
            <w:r>
              <w:rPr>
                <w:b/>
                <w:bCs/>
              </w:rPr>
              <w:t>Possible impacts on research</w:t>
            </w:r>
          </w:p>
        </w:tc>
        <w:tc>
          <w:tcPr>
            <w:tcW w:w="609" w:type="pct"/>
            <w:tcBorders>
              <w:top w:val="nil"/>
              <w:bottom w:val="single" w:sz="12" w:space="0" w:color="auto"/>
            </w:tcBorders>
            <w:shd w:val="clear" w:color="auto" w:fill="auto"/>
            <w:vAlign w:val="center"/>
          </w:tcPr>
          <w:p w14:paraId="4991D70C" w14:textId="77777777" w:rsidR="00A20373" w:rsidRPr="00B8288B" w:rsidRDefault="00A20373" w:rsidP="003301C3">
            <w:pPr>
              <w:spacing w:line="360" w:lineRule="auto"/>
              <w:jc w:val="left"/>
              <w:rPr>
                <w:b/>
                <w:bCs/>
              </w:rPr>
            </w:pPr>
            <w:r w:rsidRPr="00B8288B">
              <w:rPr>
                <w:b/>
                <w:bCs/>
              </w:rPr>
              <w:t>Able to use?</w:t>
            </w:r>
          </w:p>
        </w:tc>
      </w:tr>
      <w:tr w:rsidR="00A20373" w:rsidRPr="00796112" w14:paraId="2BCED858" w14:textId="77777777" w:rsidTr="623204B7">
        <w:tc>
          <w:tcPr>
            <w:tcW w:w="1621" w:type="pct"/>
            <w:tcBorders>
              <w:top w:val="single" w:sz="12" w:space="0" w:color="auto"/>
            </w:tcBorders>
            <w:shd w:val="clear" w:color="auto" w:fill="auto"/>
            <w:vAlign w:val="center"/>
          </w:tcPr>
          <w:p w14:paraId="74FCAB0C" w14:textId="08AAD4E0" w:rsidR="00A20373" w:rsidRDefault="00A20373" w:rsidP="003301C3">
            <w:pPr>
              <w:jc w:val="left"/>
            </w:pPr>
            <w:r>
              <w:t>Food on floor of cage, wet food and water gel (e</w:t>
            </w:r>
            <w:r w:rsidR="3F9C83A6">
              <w:t>.</w:t>
            </w:r>
            <w:r>
              <w:t>g. hydrogel)</w:t>
            </w:r>
          </w:p>
        </w:tc>
        <w:tc>
          <w:tcPr>
            <w:tcW w:w="2770" w:type="pct"/>
            <w:tcBorders>
              <w:top w:val="single" w:sz="12" w:space="0" w:color="auto"/>
            </w:tcBorders>
            <w:shd w:val="clear" w:color="auto" w:fill="auto"/>
            <w:vAlign w:val="center"/>
          </w:tcPr>
          <w:p w14:paraId="1C3AF41B" w14:textId="77777777" w:rsidR="00A20373" w:rsidRDefault="00A20373" w:rsidP="003301C3">
            <w:pPr>
              <w:jc w:val="left"/>
            </w:pPr>
            <w:r>
              <w:t>No impact</w:t>
            </w:r>
          </w:p>
        </w:tc>
        <w:tc>
          <w:tcPr>
            <w:tcW w:w="609" w:type="pct"/>
            <w:tcBorders>
              <w:top w:val="single" w:sz="12" w:space="0" w:color="auto"/>
            </w:tcBorders>
            <w:shd w:val="clear" w:color="auto" w:fill="auto"/>
          </w:tcPr>
          <w:p w14:paraId="1CB37652" w14:textId="77777777" w:rsidR="00A20373" w:rsidRPr="00300A17" w:rsidRDefault="00A20373" w:rsidP="003301C3">
            <w:pPr>
              <w:rPr>
                <w:sz w:val="24"/>
                <w:szCs w:val="28"/>
              </w:rPr>
            </w:pPr>
            <w:r w:rsidRPr="00300A17">
              <w:rPr>
                <w:sz w:val="24"/>
                <w:szCs w:val="28"/>
              </w:rPr>
              <w:t>Y  /  N</w:t>
            </w:r>
          </w:p>
        </w:tc>
      </w:tr>
      <w:tr w:rsidR="00A20373" w:rsidRPr="00796112" w14:paraId="066CDDD4" w14:textId="77777777" w:rsidTr="623204B7">
        <w:tc>
          <w:tcPr>
            <w:tcW w:w="1621" w:type="pct"/>
            <w:tcBorders>
              <w:top w:val="single" w:sz="4" w:space="0" w:color="auto"/>
            </w:tcBorders>
            <w:shd w:val="clear" w:color="auto" w:fill="auto"/>
            <w:vAlign w:val="center"/>
          </w:tcPr>
          <w:p w14:paraId="394E766B" w14:textId="77777777" w:rsidR="00A20373" w:rsidRDefault="00A20373" w:rsidP="003301C3">
            <w:pPr>
              <w:jc w:val="left"/>
            </w:pPr>
            <w:r>
              <w:t>Recovery gels – with glucose etc</w:t>
            </w:r>
          </w:p>
        </w:tc>
        <w:tc>
          <w:tcPr>
            <w:tcW w:w="2770" w:type="pct"/>
            <w:tcBorders>
              <w:top w:val="single" w:sz="4" w:space="0" w:color="auto"/>
            </w:tcBorders>
            <w:shd w:val="clear" w:color="auto" w:fill="auto"/>
            <w:vAlign w:val="center"/>
          </w:tcPr>
          <w:p w14:paraId="1221C788" w14:textId="77777777" w:rsidR="00A20373" w:rsidRDefault="00A20373" w:rsidP="003301C3">
            <w:pPr>
              <w:jc w:val="left"/>
            </w:pPr>
            <w:r w:rsidRPr="00C42423">
              <w:t>No impact, unless a specific diet is required for the experiment</w:t>
            </w:r>
          </w:p>
        </w:tc>
        <w:tc>
          <w:tcPr>
            <w:tcW w:w="609" w:type="pct"/>
            <w:tcBorders>
              <w:top w:val="single" w:sz="4" w:space="0" w:color="auto"/>
            </w:tcBorders>
            <w:shd w:val="clear" w:color="auto" w:fill="auto"/>
          </w:tcPr>
          <w:p w14:paraId="34F06C05" w14:textId="77777777" w:rsidR="00A20373" w:rsidRPr="00300A17" w:rsidRDefault="00A20373" w:rsidP="003301C3">
            <w:pPr>
              <w:rPr>
                <w:sz w:val="24"/>
                <w:szCs w:val="28"/>
              </w:rPr>
            </w:pPr>
            <w:r w:rsidRPr="00300A17">
              <w:rPr>
                <w:sz w:val="24"/>
                <w:szCs w:val="28"/>
              </w:rPr>
              <w:t>Y  /  N</w:t>
            </w:r>
          </w:p>
        </w:tc>
      </w:tr>
      <w:tr w:rsidR="00A20373" w:rsidRPr="00796112" w14:paraId="44A10813" w14:textId="77777777" w:rsidTr="623204B7">
        <w:tc>
          <w:tcPr>
            <w:tcW w:w="1621" w:type="pct"/>
            <w:tcBorders>
              <w:top w:val="single" w:sz="4" w:space="0" w:color="auto"/>
            </w:tcBorders>
            <w:shd w:val="clear" w:color="auto" w:fill="auto"/>
            <w:vAlign w:val="center"/>
          </w:tcPr>
          <w:p w14:paraId="1986B19C" w14:textId="77777777" w:rsidR="00A20373" w:rsidRDefault="00A20373" w:rsidP="003301C3">
            <w:pPr>
              <w:jc w:val="left"/>
            </w:pPr>
            <w:r>
              <w:t>Trimming nails</w:t>
            </w:r>
          </w:p>
        </w:tc>
        <w:tc>
          <w:tcPr>
            <w:tcW w:w="2770" w:type="pct"/>
            <w:tcBorders>
              <w:top w:val="single" w:sz="4" w:space="0" w:color="auto"/>
            </w:tcBorders>
            <w:shd w:val="clear" w:color="auto" w:fill="auto"/>
            <w:vAlign w:val="center"/>
          </w:tcPr>
          <w:p w14:paraId="5F586BDC" w14:textId="77777777" w:rsidR="00A20373" w:rsidRDefault="00A20373" w:rsidP="003301C3">
            <w:pPr>
              <w:jc w:val="left"/>
            </w:pPr>
            <w:r>
              <w:t xml:space="preserve">No impact </w:t>
            </w:r>
          </w:p>
        </w:tc>
        <w:tc>
          <w:tcPr>
            <w:tcW w:w="609" w:type="pct"/>
            <w:tcBorders>
              <w:top w:val="single" w:sz="4" w:space="0" w:color="auto"/>
            </w:tcBorders>
            <w:shd w:val="clear" w:color="auto" w:fill="auto"/>
          </w:tcPr>
          <w:p w14:paraId="5E2ECDFB" w14:textId="77777777" w:rsidR="00A20373" w:rsidRPr="00300A17" w:rsidRDefault="00A20373" w:rsidP="003301C3">
            <w:pPr>
              <w:rPr>
                <w:sz w:val="24"/>
                <w:szCs w:val="28"/>
              </w:rPr>
            </w:pPr>
            <w:r w:rsidRPr="00300A17">
              <w:rPr>
                <w:sz w:val="24"/>
                <w:szCs w:val="28"/>
              </w:rPr>
              <w:t>Y  /  N</w:t>
            </w:r>
          </w:p>
        </w:tc>
      </w:tr>
      <w:tr w:rsidR="00A20373" w:rsidRPr="00796112" w14:paraId="4BBE7ACA" w14:textId="77777777" w:rsidTr="623204B7">
        <w:tc>
          <w:tcPr>
            <w:tcW w:w="1621" w:type="pct"/>
            <w:tcBorders>
              <w:top w:val="single" w:sz="4" w:space="0" w:color="auto"/>
            </w:tcBorders>
            <w:shd w:val="clear" w:color="auto" w:fill="auto"/>
            <w:vAlign w:val="center"/>
          </w:tcPr>
          <w:p w14:paraId="70BF9E56" w14:textId="77777777" w:rsidR="00A20373" w:rsidRDefault="00A20373" w:rsidP="003301C3">
            <w:pPr>
              <w:jc w:val="left"/>
            </w:pPr>
            <w:r>
              <w:t>Eye ointment (e.g. Conoptal)</w:t>
            </w:r>
          </w:p>
        </w:tc>
        <w:tc>
          <w:tcPr>
            <w:tcW w:w="2770" w:type="pct"/>
            <w:tcBorders>
              <w:top w:val="single" w:sz="4" w:space="0" w:color="auto"/>
            </w:tcBorders>
            <w:shd w:val="clear" w:color="auto" w:fill="auto"/>
            <w:vAlign w:val="center"/>
          </w:tcPr>
          <w:p w14:paraId="022A367E" w14:textId="77777777" w:rsidR="00A20373" w:rsidRDefault="00A20373" w:rsidP="003301C3">
            <w:pPr>
              <w:jc w:val="left"/>
            </w:pPr>
            <w:r>
              <w:t xml:space="preserve">Minimal systemic effects, unlikely to impact research </w:t>
            </w:r>
          </w:p>
        </w:tc>
        <w:tc>
          <w:tcPr>
            <w:tcW w:w="609" w:type="pct"/>
            <w:tcBorders>
              <w:top w:val="single" w:sz="4" w:space="0" w:color="auto"/>
            </w:tcBorders>
            <w:shd w:val="clear" w:color="auto" w:fill="auto"/>
          </w:tcPr>
          <w:p w14:paraId="28792CF5" w14:textId="77777777" w:rsidR="00A20373" w:rsidRPr="00300A17" w:rsidRDefault="00A20373" w:rsidP="003301C3">
            <w:pPr>
              <w:rPr>
                <w:sz w:val="24"/>
                <w:szCs w:val="28"/>
              </w:rPr>
            </w:pPr>
            <w:r w:rsidRPr="00300A17">
              <w:rPr>
                <w:sz w:val="24"/>
                <w:szCs w:val="28"/>
              </w:rPr>
              <w:t>Y  /  N</w:t>
            </w:r>
          </w:p>
        </w:tc>
      </w:tr>
      <w:tr w:rsidR="00A20373" w:rsidRPr="00796112" w14:paraId="1FA9A184" w14:textId="77777777" w:rsidTr="623204B7">
        <w:tc>
          <w:tcPr>
            <w:tcW w:w="1621" w:type="pct"/>
            <w:tcBorders>
              <w:top w:val="single" w:sz="4" w:space="0" w:color="auto"/>
            </w:tcBorders>
            <w:shd w:val="clear" w:color="auto" w:fill="auto"/>
            <w:vAlign w:val="center"/>
          </w:tcPr>
          <w:p w14:paraId="6579624F" w14:textId="77777777" w:rsidR="00A20373" w:rsidRDefault="00A20373" w:rsidP="003301C3">
            <w:pPr>
              <w:jc w:val="left"/>
            </w:pPr>
            <w:r>
              <w:t>Fluid support (e.g. sterile saline/ Hartmann’s)</w:t>
            </w:r>
          </w:p>
        </w:tc>
        <w:tc>
          <w:tcPr>
            <w:tcW w:w="2770" w:type="pct"/>
            <w:tcBorders>
              <w:top w:val="single" w:sz="4" w:space="0" w:color="auto"/>
            </w:tcBorders>
            <w:shd w:val="clear" w:color="auto" w:fill="auto"/>
            <w:vAlign w:val="center"/>
          </w:tcPr>
          <w:p w14:paraId="7CBD631D" w14:textId="77777777" w:rsidR="00A20373" w:rsidRDefault="00A20373" w:rsidP="003301C3">
            <w:pPr>
              <w:jc w:val="left"/>
            </w:pPr>
            <w:r>
              <w:t>Minimal systemic effects, unlikely to impact research</w:t>
            </w:r>
          </w:p>
        </w:tc>
        <w:tc>
          <w:tcPr>
            <w:tcW w:w="609" w:type="pct"/>
            <w:tcBorders>
              <w:top w:val="single" w:sz="4" w:space="0" w:color="auto"/>
            </w:tcBorders>
            <w:shd w:val="clear" w:color="auto" w:fill="auto"/>
          </w:tcPr>
          <w:p w14:paraId="08903764" w14:textId="77777777" w:rsidR="00A20373" w:rsidRPr="00300A17" w:rsidRDefault="00A20373" w:rsidP="003301C3">
            <w:pPr>
              <w:rPr>
                <w:sz w:val="24"/>
                <w:szCs w:val="28"/>
              </w:rPr>
            </w:pPr>
            <w:r w:rsidRPr="00300A17">
              <w:rPr>
                <w:sz w:val="24"/>
                <w:szCs w:val="28"/>
              </w:rPr>
              <w:t>Y  /  N</w:t>
            </w:r>
          </w:p>
        </w:tc>
      </w:tr>
      <w:tr w:rsidR="00A20373" w:rsidRPr="00796112" w14:paraId="18695120" w14:textId="77777777" w:rsidTr="623204B7">
        <w:tc>
          <w:tcPr>
            <w:tcW w:w="1621" w:type="pct"/>
            <w:tcBorders>
              <w:top w:val="single" w:sz="4" w:space="0" w:color="auto"/>
            </w:tcBorders>
            <w:shd w:val="clear" w:color="auto" w:fill="auto"/>
            <w:vAlign w:val="center"/>
          </w:tcPr>
          <w:p w14:paraId="49A6028B" w14:textId="77777777" w:rsidR="00A20373" w:rsidRDefault="00A20373" w:rsidP="003301C3">
            <w:pPr>
              <w:jc w:val="left"/>
            </w:pPr>
            <w:r>
              <w:t>Trisolfen (indicated for tail tipping/sample collection)</w:t>
            </w:r>
          </w:p>
        </w:tc>
        <w:tc>
          <w:tcPr>
            <w:tcW w:w="2770" w:type="pct"/>
            <w:tcBorders>
              <w:top w:val="single" w:sz="4" w:space="0" w:color="auto"/>
            </w:tcBorders>
            <w:shd w:val="clear" w:color="auto" w:fill="auto"/>
            <w:vAlign w:val="center"/>
          </w:tcPr>
          <w:p w14:paraId="00BC742E" w14:textId="77777777" w:rsidR="00A20373" w:rsidRDefault="00A20373" w:rsidP="003301C3">
            <w:pPr>
              <w:jc w:val="left"/>
            </w:pPr>
            <w:r>
              <w:t xml:space="preserve">Minimal systemic effects, contains lignocaine, bupivacaine, adrenaline and </w:t>
            </w:r>
            <w:proofErr w:type="spellStart"/>
            <w:r>
              <w:t>cetrimide</w:t>
            </w:r>
            <w:proofErr w:type="spellEnd"/>
            <w:r>
              <w:t xml:space="preserve">; researchers should assess possible impact </w:t>
            </w:r>
          </w:p>
        </w:tc>
        <w:tc>
          <w:tcPr>
            <w:tcW w:w="609" w:type="pct"/>
            <w:tcBorders>
              <w:top w:val="single" w:sz="4" w:space="0" w:color="auto"/>
            </w:tcBorders>
            <w:shd w:val="clear" w:color="auto" w:fill="auto"/>
          </w:tcPr>
          <w:p w14:paraId="58C1A87B" w14:textId="77777777" w:rsidR="00A20373" w:rsidRPr="00300A17" w:rsidRDefault="00A20373" w:rsidP="003301C3">
            <w:pPr>
              <w:rPr>
                <w:sz w:val="24"/>
                <w:szCs w:val="28"/>
              </w:rPr>
            </w:pPr>
            <w:r w:rsidRPr="00300A17">
              <w:rPr>
                <w:sz w:val="24"/>
                <w:szCs w:val="28"/>
              </w:rPr>
              <w:t>Y  /  N</w:t>
            </w:r>
          </w:p>
        </w:tc>
      </w:tr>
      <w:tr w:rsidR="00A20373" w:rsidRPr="00796112" w14:paraId="7F17A011" w14:textId="77777777" w:rsidTr="623204B7">
        <w:tc>
          <w:tcPr>
            <w:tcW w:w="1621" w:type="pct"/>
            <w:tcBorders>
              <w:top w:val="single" w:sz="4" w:space="0" w:color="auto"/>
            </w:tcBorders>
            <w:shd w:val="clear" w:color="auto" w:fill="auto"/>
            <w:vAlign w:val="center"/>
          </w:tcPr>
          <w:p w14:paraId="1B5A00C9" w14:textId="6E59860A" w:rsidR="00A20373" w:rsidRDefault="00A20373" w:rsidP="003301C3">
            <w:pPr>
              <w:jc w:val="left"/>
            </w:pPr>
            <w:r>
              <w:t>Local anaesthetic (e.g</w:t>
            </w:r>
            <w:r w:rsidR="2B37F0E5">
              <w:t>.</w:t>
            </w:r>
            <w:r>
              <w:t xml:space="preserve"> EMLA topically or lignocaine by injection)</w:t>
            </w:r>
          </w:p>
        </w:tc>
        <w:tc>
          <w:tcPr>
            <w:tcW w:w="2770" w:type="pct"/>
            <w:tcBorders>
              <w:top w:val="single" w:sz="4" w:space="0" w:color="auto"/>
            </w:tcBorders>
            <w:shd w:val="clear" w:color="auto" w:fill="auto"/>
            <w:vAlign w:val="center"/>
          </w:tcPr>
          <w:p w14:paraId="66DCCF6C" w14:textId="77777777" w:rsidR="00A20373" w:rsidRDefault="00A20373" w:rsidP="003301C3">
            <w:pPr>
              <w:jc w:val="left"/>
            </w:pPr>
            <w:r>
              <w:t>Minimal systemic effects; researchers should assess possible impact</w:t>
            </w:r>
          </w:p>
        </w:tc>
        <w:tc>
          <w:tcPr>
            <w:tcW w:w="609" w:type="pct"/>
            <w:tcBorders>
              <w:top w:val="single" w:sz="4" w:space="0" w:color="auto"/>
            </w:tcBorders>
            <w:shd w:val="clear" w:color="auto" w:fill="auto"/>
          </w:tcPr>
          <w:p w14:paraId="400E491C" w14:textId="77777777" w:rsidR="00A20373" w:rsidRPr="00300A17" w:rsidRDefault="00A20373" w:rsidP="003301C3">
            <w:pPr>
              <w:rPr>
                <w:sz w:val="24"/>
                <w:szCs w:val="28"/>
              </w:rPr>
            </w:pPr>
            <w:r w:rsidRPr="00300A17">
              <w:rPr>
                <w:sz w:val="24"/>
                <w:szCs w:val="28"/>
              </w:rPr>
              <w:t>Y  /  N</w:t>
            </w:r>
          </w:p>
        </w:tc>
      </w:tr>
      <w:tr w:rsidR="00A20373" w:rsidRPr="00796112" w14:paraId="6A596A34" w14:textId="77777777" w:rsidTr="623204B7">
        <w:tc>
          <w:tcPr>
            <w:tcW w:w="1621" w:type="pct"/>
            <w:tcBorders>
              <w:top w:val="single" w:sz="4" w:space="0" w:color="auto"/>
            </w:tcBorders>
            <w:shd w:val="clear" w:color="auto" w:fill="auto"/>
            <w:vAlign w:val="center"/>
          </w:tcPr>
          <w:p w14:paraId="4864B7C4" w14:textId="77777777" w:rsidR="00A20373" w:rsidRPr="00796112" w:rsidRDefault="00A20373" w:rsidP="003301C3">
            <w:pPr>
              <w:jc w:val="left"/>
              <w:rPr>
                <w:b/>
                <w:bCs/>
              </w:rPr>
            </w:pPr>
            <w:r>
              <w:t>Non-steroidal anti-inflammatory drugs (e.g. meloxicam)</w:t>
            </w:r>
          </w:p>
        </w:tc>
        <w:tc>
          <w:tcPr>
            <w:tcW w:w="2770" w:type="pct"/>
            <w:tcBorders>
              <w:top w:val="single" w:sz="4" w:space="0" w:color="auto"/>
            </w:tcBorders>
            <w:shd w:val="clear" w:color="auto" w:fill="auto"/>
            <w:vAlign w:val="center"/>
          </w:tcPr>
          <w:p w14:paraId="5AEAC354" w14:textId="77777777" w:rsidR="00A20373" w:rsidRDefault="00A20373" w:rsidP="003301C3">
            <w:pPr>
              <w:jc w:val="left"/>
            </w:pPr>
            <w:r>
              <w:t>Reduces inflammation and therefore may not be suitable for some projects</w:t>
            </w:r>
          </w:p>
        </w:tc>
        <w:tc>
          <w:tcPr>
            <w:tcW w:w="609" w:type="pct"/>
            <w:tcBorders>
              <w:top w:val="single" w:sz="4" w:space="0" w:color="auto"/>
            </w:tcBorders>
            <w:shd w:val="clear" w:color="auto" w:fill="auto"/>
          </w:tcPr>
          <w:p w14:paraId="7B544148" w14:textId="77777777" w:rsidR="00A20373" w:rsidRPr="00300A17" w:rsidRDefault="00A20373" w:rsidP="003301C3">
            <w:pPr>
              <w:rPr>
                <w:sz w:val="24"/>
                <w:szCs w:val="28"/>
              </w:rPr>
            </w:pPr>
            <w:r w:rsidRPr="00300A17">
              <w:rPr>
                <w:sz w:val="24"/>
                <w:szCs w:val="28"/>
              </w:rPr>
              <w:t>Y  /  N</w:t>
            </w:r>
          </w:p>
        </w:tc>
      </w:tr>
      <w:tr w:rsidR="00A20373" w:rsidRPr="00796112" w14:paraId="24941409" w14:textId="77777777" w:rsidTr="623204B7">
        <w:tc>
          <w:tcPr>
            <w:tcW w:w="1621" w:type="pct"/>
            <w:shd w:val="clear" w:color="auto" w:fill="auto"/>
            <w:vAlign w:val="center"/>
          </w:tcPr>
          <w:p w14:paraId="034C4142" w14:textId="77777777" w:rsidR="00A20373" w:rsidRPr="00796112" w:rsidRDefault="00A20373" w:rsidP="003301C3">
            <w:pPr>
              <w:jc w:val="left"/>
              <w:rPr>
                <w:b/>
                <w:bCs/>
              </w:rPr>
            </w:pPr>
            <w:r>
              <w:t xml:space="preserve">Steroid containing drugs (e.g. </w:t>
            </w:r>
            <w:proofErr w:type="spellStart"/>
            <w:r>
              <w:t>Neocort</w:t>
            </w:r>
            <w:proofErr w:type="spellEnd"/>
            <w:r>
              <w:t>)</w:t>
            </w:r>
          </w:p>
        </w:tc>
        <w:tc>
          <w:tcPr>
            <w:tcW w:w="2770" w:type="pct"/>
            <w:shd w:val="clear" w:color="auto" w:fill="auto"/>
            <w:vAlign w:val="center"/>
          </w:tcPr>
          <w:p w14:paraId="1F7037D4" w14:textId="77777777" w:rsidR="00A20373" w:rsidRPr="00796112" w:rsidRDefault="00A20373" w:rsidP="003301C3">
            <w:pPr>
              <w:jc w:val="left"/>
            </w:pPr>
            <w:r>
              <w:t xml:space="preserve">Reduces inflammation and therefore may not be suitable for some projects </w:t>
            </w:r>
          </w:p>
        </w:tc>
        <w:tc>
          <w:tcPr>
            <w:tcW w:w="609" w:type="pct"/>
            <w:shd w:val="clear" w:color="auto" w:fill="auto"/>
          </w:tcPr>
          <w:p w14:paraId="2F1A71FF" w14:textId="77777777" w:rsidR="00A20373" w:rsidRPr="00300A17" w:rsidRDefault="00A20373" w:rsidP="003301C3">
            <w:pPr>
              <w:rPr>
                <w:sz w:val="24"/>
                <w:szCs w:val="28"/>
              </w:rPr>
            </w:pPr>
            <w:r w:rsidRPr="00300A17">
              <w:rPr>
                <w:sz w:val="24"/>
                <w:szCs w:val="28"/>
              </w:rPr>
              <w:t>Y  /  N</w:t>
            </w:r>
          </w:p>
        </w:tc>
      </w:tr>
      <w:tr w:rsidR="00A20373" w:rsidRPr="00796112" w14:paraId="2E3274CF" w14:textId="77777777" w:rsidTr="623204B7">
        <w:tc>
          <w:tcPr>
            <w:tcW w:w="1621" w:type="pct"/>
            <w:shd w:val="clear" w:color="auto" w:fill="auto"/>
            <w:vAlign w:val="center"/>
          </w:tcPr>
          <w:p w14:paraId="5FD17349" w14:textId="77777777" w:rsidR="00A20373" w:rsidRPr="00796112" w:rsidRDefault="00A20373" w:rsidP="003301C3">
            <w:pPr>
              <w:jc w:val="left"/>
              <w:rPr>
                <w:bCs/>
              </w:rPr>
            </w:pPr>
            <w:r>
              <w:t>Opioids (e.g. buprenorphine)</w:t>
            </w:r>
          </w:p>
        </w:tc>
        <w:tc>
          <w:tcPr>
            <w:tcW w:w="2770" w:type="pct"/>
            <w:shd w:val="clear" w:color="auto" w:fill="auto"/>
            <w:vAlign w:val="center"/>
          </w:tcPr>
          <w:p w14:paraId="0140A572" w14:textId="0FDC87E7" w:rsidR="00A20373" w:rsidRDefault="0090389B" w:rsidP="003301C3">
            <w:pPr>
              <w:jc w:val="left"/>
            </w:pPr>
            <w:r>
              <w:t xml:space="preserve">Analgesic, immunomodulatory and therefore </w:t>
            </w:r>
            <w:r w:rsidR="00A20373">
              <w:t xml:space="preserve">may not be suitable for some projects </w:t>
            </w:r>
          </w:p>
        </w:tc>
        <w:tc>
          <w:tcPr>
            <w:tcW w:w="609" w:type="pct"/>
            <w:shd w:val="clear" w:color="auto" w:fill="auto"/>
          </w:tcPr>
          <w:p w14:paraId="2817A570" w14:textId="77777777" w:rsidR="00A20373" w:rsidRPr="00300A17" w:rsidRDefault="00A20373" w:rsidP="003301C3">
            <w:pPr>
              <w:rPr>
                <w:sz w:val="24"/>
                <w:szCs w:val="28"/>
              </w:rPr>
            </w:pPr>
            <w:r w:rsidRPr="00300A17">
              <w:rPr>
                <w:sz w:val="24"/>
                <w:szCs w:val="28"/>
              </w:rPr>
              <w:t>Y  /  N</w:t>
            </w:r>
          </w:p>
        </w:tc>
      </w:tr>
      <w:tr w:rsidR="4030D5C3" w14:paraId="26A96A25" w14:textId="77777777" w:rsidTr="623204B7">
        <w:trPr>
          <w:trHeight w:val="300"/>
        </w:trPr>
        <w:tc>
          <w:tcPr>
            <w:tcW w:w="4396" w:type="dxa"/>
            <w:shd w:val="clear" w:color="auto" w:fill="auto"/>
            <w:vAlign w:val="center"/>
          </w:tcPr>
          <w:p w14:paraId="00AC956C" w14:textId="7F43CE2E" w:rsidR="4030D5C3" w:rsidRPr="007660F4" w:rsidRDefault="18B6ABC5" w:rsidP="4030D5C3">
            <w:pPr>
              <w:jc w:val="left"/>
              <w:rPr>
                <w:rFonts w:ascii="Public Sans Light" w:eastAsia="Public Sans Light" w:hAnsi="Public Sans Light" w:cs="Public Sans Light"/>
                <w:color w:val="000000" w:themeColor="text2"/>
                <w:szCs w:val="20"/>
              </w:rPr>
            </w:pPr>
            <w:r w:rsidRPr="007660F4">
              <w:rPr>
                <w:rFonts w:ascii="Public Sans Light" w:eastAsia="Public Sans Light" w:hAnsi="Public Sans Light" w:cs="Public Sans Light"/>
                <w:szCs w:val="20"/>
              </w:rPr>
              <w:t>Other (project specific intervention)</w:t>
            </w:r>
          </w:p>
        </w:tc>
        <w:tc>
          <w:tcPr>
            <w:tcW w:w="7511" w:type="dxa"/>
            <w:shd w:val="clear" w:color="auto" w:fill="auto"/>
            <w:vAlign w:val="center"/>
          </w:tcPr>
          <w:p w14:paraId="21735E1F" w14:textId="4DA6E48F" w:rsidR="4030D5C3" w:rsidRPr="007660F4" w:rsidRDefault="4030D5C3" w:rsidP="4030D5C3">
            <w:pPr>
              <w:jc w:val="left"/>
              <w:rPr>
                <w:rFonts w:ascii="Public Sans Light" w:eastAsia="Public Sans Light" w:hAnsi="Public Sans Light" w:cs="Public Sans Light"/>
                <w:szCs w:val="20"/>
              </w:rPr>
            </w:pPr>
          </w:p>
        </w:tc>
        <w:tc>
          <w:tcPr>
            <w:tcW w:w="1651" w:type="dxa"/>
            <w:shd w:val="clear" w:color="auto" w:fill="auto"/>
          </w:tcPr>
          <w:p w14:paraId="0E338630" w14:textId="7D52F66E" w:rsidR="4030D5C3" w:rsidRPr="00300A17" w:rsidRDefault="4030D5C3" w:rsidP="4030D5C3">
            <w:pPr>
              <w:rPr>
                <w:rFonts w:ascii="Public Sans Light" w:eastAsia="Public Sans Light" w:hAnsi="Public Sans Light" w:cs="Public Sans Light"/>
                <w:sz w:val="24"/>
                <w:szCs w:val="28"/>
              </w:rPr>
            </w:pPr>
            <w:r w:rsidRPr="00300A17">
              <w:rPr>
                <w:rFonts w:ascii="Public Sans Light" w:eastAsia="Public Sans Light" w:hAnsi="Public Sans Light" w:cs="Public Sans Light"/>
                <w:sz w:val="24"/>
                <w:szCs w:val="28"/>
              </w:rPr>
              <w:t>Y  /  N</w:t>
            </w:r>
          </w:p>
        </w:tc>
      </w:tr>
    </w:tbl>
    <w:p w14:paraId="6DF2AFC9" w14:textId="77777777" w:rsidR="00B8288B" w:rsidRPr="00421BA0" w:rsidRDefault="00B8288B" w:rsidP="00B8288B">
      <w:pPr>
        <w:tabs>
          <w:tab w:val="left" w:pos="6975"/>
        </w:tabs>
        <w:spacing w:after="240"/>
        <w:rPr>
          <w:sz w:val="22"/>
          <w:szCs w:val="22"/>
        </w:rPr>
      </w:pPr>
      <w:r>
        <w:rPr>
          <w:sz w:val="22"/>
          <w:szCs w:val="22"/>
        </w:rPr>
        <w:tab/>
      </w:r>
    </w:p>
    <w:sectPr w:rsidR="00B8288B" w:rsidRPr="00421BA0" w:rsidSect="00E65934">
      <w:headerReference w:type="even" r:id="rId21"/>
      <w:headerReference w:type="default" r:id="rId22"/>
      <w:footerReference w:type="even" r:id="rId23"/>
      <w:footerReference w:type="default" r:id="rId24"/>
      <w:headerReference w:type="first" r:id="rId25"/>
      <w:footerReference w:type="first" r:id="rId26"/>
      <w:pgSz w:w="16840" w:h="11900" w:orient="landscape"/>
      <w:pgMar w:top="1276" w:right="1808" w:bottom="1134" w:left="1474" w:header="0" w:footer="39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AE3CC4E" w16cex:dateUtc="2023-04-03T07:11:20.231Z"/>
  <w16cex:commentExtensible w16cex:durableId="4B44428D" w16cex:dateUtc="2023-04-03T07:11:29.435Z"/>
  <w16cex:commentExtensible w16cex:durableId="0D582201" w16cex:dateUtc="2023-04-03T07:15:20.527Z"/>
  <w16cex:commentExtensible w16cex:durableId="37B93B9C" w16cex:dateUtc="2023-04-04T04:46:44.569Z"/>
  <w16cex:commentExtensible w16cex:durableId="719812F1" w16cex:dateUtc="2023-04-17T02:33:13.624Z"/>
  <w16cex:commentExtensible w16cex:durableId="48B72D05" w16cex:dateUtc="2023-06-28T03:59:17.356Z"/>
  <w16cex:commentExtensible w16cex:durableId="3DA21E44" w16cex:dateUtc="2023-06-21T02:15:51.123Z"/>
  <w16cex:commentExtensible w16cex:durableId="25B78BA6" w16cex:dateUtc="2023-06-28T03:59:07.277Z"/>
  <w16cex:commentExtensible w16cex:durableId="6DD7AABC" w16cex:dateUtc="2023-06-21T02:19:06.358Z"/>
  <w16cex:commentExtensible w16cex:durableId="2C5D8AD4" w16cex:dateUtc="2023-06-25T10:50:03.582Z"/>
  <w16cex:commentExtensible w16cex:durableId="4E50AF21" w16cex:dateUtc="2023-06-25T10:51:14.762Z"/>
  <w16cex:commentExtensible w16cex:durableId="57367DCF" w16cex:dateUtc="2023-06-25T22:45:59.068Z"/>
  <w16cex:commentExtensible w16cex:durableId="218219E1" w16cex:dateUtc="2023-06-28T03:56:10.827Z"/>
  <w16cex:commentExtensible w16cex:durableId="425F5E44" w16cex:dateUtc="2023-06-28T03:55:52.006Z"/>
  <w16cex:commentExtensible w16cex:durableId="5C63293A" w16cex:dateUtc="2023-06-29T05:27:20.308Z"/>
  <w16cex:commentExtensible w16cex:durableId="4E19E3BE" w16cex:dateUtc="2023-06-29T05:29:27.222Z"/>
  <w16cex:commentExtensible w16cex:durableId="427C9D3C" w16cex:dateUtc="2023-06-29T05:34:04.659Z"/>
  <w16cex:commentExtensible w16cex:durableId="7488A0C6" w16cex:dateUtc="2023-06-29T05:40:23.878Z"/>
  <w16cex:commentExtensible w16cex:durableId="15DC3AF2" w16cex:dateUtc="2023-06-29T05:40:39.874Z"/>
  <w16cex:commentExtensible w16cex:durableId="7B3BE8A7" w16cex:dateUtc="2023-06-29T05:41:41.861Z"/>
  <w16cex:commentExtensible w16cex:durableId="25207BEA" w16cex:dateUtc="2023-07-11T06:25:28.732Z"/>
</w16cex:commentsExtensible>
</file>

<file path=word/commentsIds.xml><?xml version="1.0" encoding="utf-8"?>
<w16cid:commentsIds xmlns:mc="http://schemas.openxmlformats.org/markup-compatibility/2006" xmlns:w16cid="http://schemas.microsoft.com/office/word/2016/wordml/cid" mc:Ignorable="w16cid">
  <w16cid:commentId w16cid:paraId="457C9499" w16cid:durableId="2D8092DE"/>
  <w16cid:commentId w16cid:paraId="145A72BB" w16cid:durableId="5020838F"/>
  <w16cid:commentId w16cid:paraId="031DA3C5" w16cid:durableId="4AE3CC4E"/>
  <w16cid:commentId w16cid:paraId="6770C2B1" w16cid:durableId="4B44428D"/>
  <w16cid:commentId w16cid:paraId="4AE6414C" w16cid:durableId="0D582201"/>
  <w16cid:commentId w16cid:paraId="65F01A0F" w16cid:durableId="37B93B9C"/>
  <w16cid:commentId w16cid:paraId="533C6014" w16cid:durableId="719812F1"/>
  <w16cid:commentId w16cid:paraId="4DFC81B5" w16cid:durableId="3DA21E44"/>
  <w16cid:commentId w16cid:paraId="7781CC61" w16cid:durableId="6DD7AABC"/>
  <w16cid:commentId w16cid:paraId="259871D7" w16cid:durableId="2C5D8AD4"/>
  <w16cid:commentId w16cid:paraId="293DF2EC" w16cid:durableId="4E50AF21"/>
  <w16cid:commentId w16cid:paraId="559503DE" w16cid:durableId="57367DCF"/>
  <w16cid:commentId w16cid:paraId="4A309AB0" w16cid:durableId="425F5E44"/>
  <w16cid:commentId w16cid:paraId="6E8D5705" w16cid:durableId="218219E1"/>
  <w16cid:commentId w16cid:paraId="2FC12863" w16cid:durableId="25B78BA6"/>
  <w16cid:commentId w16cid:paraId="5BDD7044" w16cid:durableId="48B72D05"/>
  <w16cid:commentId w16cid:paraId="46B88209" w16cid:durableId="5C63293A"/>
  <w16cid:commentId w16cid:paraId="3785D9BC" w16cid:durableId="4E19E3BE"/>
  <w16cid:commentId w16cid:paraId="54A8E2BC" w16cid:durableId="427C9D3C"/>
  <w16cid:commentId w16cid:paraId="01F62CFE" w16cid:durableId="7488A0C6"/>
  <w16cid:commentId w16cid:paraId="6B6D1ADB" w16cid:durableId="15DC3AF2"/>
  <w16cid:commentId w16cid:paraId="479212DF" w16cid:durableId="7B3BE8A7"/>
  <w16cid:commentId w16cid:paraId="71AEE6D9" w16cid:durableId="25207B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7C92F" w14:textId="77777777" w:rsidR="00706C13" w:rsidRDefault="00706C13" w:rsidP="003B695F">
      <w:r>
        <w:separator/>
      </w:r>
    </w:p>
  </w:endnote>
  <w:endnote w:type="continuationSeparator" w:id="0">
    <w:p w14:paraId="0B00C8EC" w14:textId="77777777" w:rsidR="00706C13" w:rsidRDefault="00706C13" w:rsidP="003B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4D"/>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Public Sans">
    <w:panose1 w:val="00000000000000000000"/>
    <w:charset w:val="4D"/>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FE9FA" w14:textId="77777777" w:rsidR="007D76DD" w:rsidRDefault="007D7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82FAF" w14:textId="77777777" w:rsidR="00B8288B" w:rsidRDefault="00653417" w:rsidP="00653417">
    <w:pPr>
      <w:pStyle w:val="Footer"/>
      <w:spacing w:before="40"/>
      <w:rPr>
        <w:sz w:val="20"/>
        <w:szCs w:val="20"/>
      </w:rPr>
    </w:pPr>
    <w:r>
      <w:rPr>
        <w:sz w:val="20"/>
        <w:szCs w:val="20"/>
      </w:rPr>
      <w:t>ANU Research Ethics Office Animal Ethics Committee Approved Document</w:t>
    </w:r>
    <w:r w:rsidR="00B8288B">
      <w:rPr>
        <w:sz w:val="20"/>
        <w:szCs w:val="20"/>
      </w:rPr>
      <w:t xml:space="preserve">_009b_Rodent Score System Template Oral Gavage V2.0 </w:t>
    </w:r>
    <w:r>
      <w:rPr>
        <w:sz w:val="20"/>
        <w:szCs w:val="20"/>
      </w:rPr>
      <w:t xml:space="preserve"> </w:t>
    </w:r>
  </w:p>
  <w:p w14:paraId="1470D2E1" w14:textId="77777777" w:rsidR="000443A1" w:rsidRDefault="000443A1" w:rsidP="000443A1">
    <w:pPr>
      <w:pStyle w:val="Footer"/>
      <w:spacing w:before="40"/>
      <w:rPr>
        <w:sz w:val="20"/>
        <w:szCs w:val="20"/>
      </w:rPr>
    </w:pPr>
    <w:r w:rsidRPr="00041633">
      <w:rPr>
        <w:b/>
        <w:sz w:val="20"/>
        <w:szCs w:val="20"/>
      </w:rPr>
      <w:t>Release Date:</w:t>
    </w:r>
    <w:r>
      <w:rPr>
        <w:sz w:val="20"/>
        <w:szCs w:val="20"/>
      </w:rPr>
      <w:t xml:space="preserve"> 07/2023 </w:t>
    </w:r>
    <w:r w:rsidRPr="00041633">
      <w:rPr>
        <w:b/>
        <w:sz w:val="20"/>
        <w:szCs w:val="20"/>
      </w:rPr>
      <w:t>Review Due:</w:t>
    </w:r>
    <w:r>
      <w:rPr>
        <w:sz w:val="20"/>
        <w:szCs w:val="20"/>
      </w:rPr>
      <w:t xml:space="preserve"> 07/2026</w:t>
    </w:r>
  </w:p>
  <w:p w14:paraId="5116FA5D" w14:textId="13C747FB" w:rsidR="00653417" w:rsidRPr="00653417" w:rsidRDefault="00653417" w:rsidP="00653417">
    <w:pPr>
      <w:pStyle w:val="Footer"/>
      <w:spacing w:before="40"/>
      <w:rPr>
        <w:sz w:val="20"/>
        <w:szCs w:val="20"/>
      </w:rPr>
    </w:pPr>
    <w:bookmarkStart w:id="0" w:name="_GoBack"/>
    <w:bookmarkEnd w:id="0"/>
    <w:r>
      <w:rPr>
        <w:sz w:val="20"/>
        <w:szCs w:val="20"/>
      </w:rPr>
      <w:t>Uncontrolled after Printing</w:t>
    </w:r>
    <w:r>
      <w:t xml:space="preserve"> </w:t>
    </w:r>
    <w:sdt>
      <w:sdtPr>
        <w:id w:val="-187206119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                                                                                                                                  Page </w:t>
            </w:r>
            <w:r>
              <w:rPr>
                <w:b/>
                <w:bCs/>
                <w:sz w:val="24"/>
                <w:szCs w:val="24"/>
              </w:rPr>
              <w:fldChar w:fldCharType="begin"/>
            </w:r>
            <w:r>
              <w:rPr>
                <w:b/>
                <w:bCs/>
              </w:rPr>
              <w:instrText xml:space="preserve"> PAGE </w:instrText>
            </w:r>
            <w:r>
              <w:rPr>
                <w:b/>
                <w:bCs/>
                <w:sz w:val="24"/>
                <w:szCs w:val="24"/>
              </w:rPr>
              <w:fldChar w:fldCharType="separate"/>
            </w:r>
            <w:r w:rsidR="000443A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443A1">
              <w:rPr>
                <w:b/>
                <w:bCs/>
                <w:noProof/>
              </w:rPr>
              <w:t>4</w:t>
            </w:r>
            <w:r>
              <w:rPr>
                <w:b/>
                <w:bCs/>
                <w:sz w:val="24"/>
                <w:szCs w:val="24"/>
              </w:rPr>
              <w:fldChar w:fldCharType="end"/>
            </w:r>
          </w:sdtContent>
        </w:sdt>
      </w:sdtContent>
    </w:sdt>
  </w:p>
  <w:p w14:paraId="798F9E8B" w14:textId="77777777" w:rsidR="0052259E" w:rsidRPr="00A84387" w:rsidRDefault="0052259E" w:rsidP="00A84387">
    <w:pPr>
      <w:pStyle w:val="Footer"/>
      <w:spacing w:before="4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2152" w14:textId="77777777" w:rsidR="00796112" w:rsidRDefault="00A97AF7" w:rsidP="00FE3ED1">
    <w:pPr>
      <w:pStyle w:val="Footer"/>
      <w:spacing w:before="40"/>
      <w:rPr>
        <w:sz w:val="20"/>
        <w:szCs w:val="20"/>
      </w:rPr>
    </w:pPr>
    <w:r>
      <w:rPr>
        <w:sz w:val="20"/>
        <w:szCs w:val="20"/>
      </w:rPr>
      <w:t>ANU Research Ethics Office Animal Eth</w:t>
    </w:r>
    <w:r w:rsidR="004230D1">
      <w:rPr>
        <w:sz w:val="20"/>
        <w:szCs w:val="20"/>
      </w:rPr>
      <w:t xml:space="preserve">ics Committee Approved </w:t>
    </w:r>
    <w:r w:rsidR="00B8288B">
      <w:rPr>
        <w:sz w:val="20"/>
        <w:szCs w:val="20"/>
      </w:rPr>
      <w:t xml:space="preserve">Document_009b_Rodent Score System Template Oral Gavage V2.0  </w:t>
    </w:r>
  </w:p>
  <w:p w14:paraId="1D84C28C" w14:textId="77777777" w:rsidR="000443A1" w:rsidRDefault="000443A1" w:rsidP="000443A1">
    <w:pPr>
      <w:pStyle w:val="Footer"/>
      <w:spacing w:before="40"/>
      <w:rPr>
        <w:sz w:val="20"/>
        <w:szCs w:val="20"/>
      </w:rPr>
    </w:pPr>
    <w:r w:rsidRPr="00041633">
      <w:rPr>
        <w:b/>
        <w:sz w:val="20"/>
        <w:szCs w:val="20"/>
      </w:rPr>
      <w:t>Release Date:</w:t>
    </w:r>
    <w:r>
      <w:rPr>
        <w:sz w:val="20"/>
        <w:szCs w:val="20"/>
      </w:rPr>
      <w:t xml:space="preserve"> 07/2023 </w:t>
    </w:r>
    <w:r w:rsidRPr="00041633">
      <w:rPr>
        <w:b/>
        <w:sz w:val="20"/>
        <w:szCs w:val="20"/>
      </w:rPr>
      <w:t>Review Due:</w:t>
    </w:r>
    <w:r>
      <w:rPr>
        <w:sz w:val="20"/>
        <w:szCs w:val="20"/>
      </w:rPr>
      <w:t xml:space="preserve"> 07/2026</w:t>
    </w:r>
  </w:p>
  <w:p w14:paraId="4F79CA54" w14:textId="77777777" w:rsidR="00A97AF7" w:rsidRDefault="00A97AF7" w:rsidP="00FE3ED1">
    <w:pPr>
      <w:pStyle w:val="Footer"/>
      <w:spacing w:before="40"/>
      <w:rPr>
        <w:sz w:val="20"/>
        <w:szCs w:val="20"/>
      </w:rPr>
    </w:pPr>
    <w:r>
      <w:rPr>
        <w:sz w:val="20"/>
        <w:szCs w:val="20"/>
      </w:rPr>
      <w:t>Uncontrolled after Printing</w:t>
    </w:r>
  </w:p>
  <w:p w14:paraId="0E53E35E" w14:textId="459D6379" w:rsidR="00A97AF7" w:rsidRPr="00FE3ED1" w:rsidRDefault="00A97AF7" w:rsidP="00A97AF7">
    <w:pPr>
      <w:pStyle w:val="Footer"/>
      <w:spacing w:before="40"/>
      <w:jc w:val="right"/>
      <w:rPr>
        <w:sz w:val="20"/>
        <w:szCs w:val="20"/>
      </w:rPr>
    </w:pPr>
    <w:r w:rsidRPr="00A97AF7">
      <w:rPr>
        <w:sz w:val="20"/>
        <w:szCs w:val="20"/>
      </w:rPr>
      <w:t xml:space="preserve">Page </w:t>
    </w:r>
    <w:r w:rsidRPr="00A97AF7">
      <w:rPr>
        <w:b/>
        <w:bCs/>
        <w:sz w:val="20"/>
        <w:szCs w:val="20"/>
      </w:rPr>
      <w:fldChar w:fldCharType="begin"/>
    </w:r>
    <w:r w:rsidRPr="00A97AF7">
      <w:rPr>
        <w:b/>
        <w:bCs/>
        <w:sz w:val="20"/>
        <w:szCs w:val="20"/>
      </w:rPr>
      <w:instrText xml:space="preserve"> PAGE  \* Arabic  \* MERGEFORMAT </w:instrText>
    </w:r>
    <w:r w:rsidRPr="00A97AF7">
      <w:rPr>
        <w:b/>
        <w:bCs/>
        <w:sz w:val="20"/>
        <w:szCs w:val="20"/>
      </w:rPr>
      <w:fldChar w:fldCharType="separate"/>
    </w:r>
    <w:r w:rsidR="000443A1">
      <w:rPr>
        <w:b/>
        <w:bCs/>
        <w:noProof/>
        <w:sz w:val="20"/>
        <w:szCs w:val="20"/>
      </w:rPr>
      <w:t>1</w:t>
    </w:r>
    <w:r w:rsidRPr="00A97AF7">
      <w:rPr>
        <w:b/>
        <w:bCs/>
        <w:sz w:val="20"/>
        <w:szCs w:val="20"/>
      </w:rPr>
      <w:fldChar w:fldCharType="end"/>
    </w:r>
    <w:r w:rsidRPr="00A97AF7">
      <w:rPr>
        <w:sz w:val="20"/>
        <w:szCs w:val="20"/>
      </w:rPr>
      <w:t xml:space="preserve"> of </w:t>
    </w:r>
    <w:r w:rsidRPr="00A97AF7">
      <w:rPr>
        <w:b/>
        <w:bCs/>
        <w:sz w:val="20"/>
        <w:szCs w:val="20"/>
      </w:rPr>
      <w:fldChar w:fldCharType="begin"/>
    </w:r>
    <w:r w:rsidRPr="00A97AF7">
      <w:rPr>
        <w:b/>
        <w:bCs/>
        <w:sz w:val="20"/>
        <w:szCs w:val="20"/>
      </w:rPr>
      <w:instrText xml:space="preserve"> NUMPAGES  \* Arabic  \* MERGEFORMAT </w:instrText>
    </w:r>
    <w:r w:rsidRPr="00A97AF7">
      <w:rPr>
        <w:b/>
        <w:bCs/>
        <w:sz w:val="20"/>
        <w:szCs w:val="20"/>
      </w:rPr>
      <w:fldChar w:fldCharType="separate"/>
    </w:r>
    <w:r w:rsidR="000443A1">
      <w:rPr>
        <w:b/>
        <w:bCs/>
        <w:noProof/>
        <w:sz w:val="20"/>
        <w:szCs w:val="20"/>
      </w:rPr>
      <w:t>4</w:t>
    </w:r>
    <w:r w:rsidRPr="00A97AF7">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B3651" w14:textId="77777777" w:rsidR="00706C13" w:rsidRDefault="00706C13" w:rsidP="003B695F">
      <w:r>
        <w:separator/>
      </w:r>
    </w:p>
  </w:footnote>
  <w:footnote w:type="continuationSeparator" w:id="0">
    <w:p w14:paraId="514BF83A" w14:textId="77777777" w:rsidR="00706C13" w:rsidRDefault="00706C13" w:rsidP="003B6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50CEC" w14:textId="77777777" w:rsidR="007D76DD" w:rsidRDefault="007D7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AAA6F" w14:textId="77777777" w:rsidR="00A1590F" w:rsidRDefault="00A1590F">
    <w:pPr>
      <w:pStyle w:val="Header"/>
      <w:rPr>
        <w:noProof/>
      </w:rPr>
    </w:pPr>
  </w:p>
  <w:p w14:paraId="3C8C25B8" w14:textId="77777777" w:rsidR="00A1590F" w:rsidRDefault="00A1590F">
    <w:pPr>
      <w:pStyle w:val="Header"/>
      <w:rPr>
        <w:noProof/>
      </w:rPr>
    </w:pPr>
  </w:p>
  <w:p w14:paraId="36402C6C" w14:textId="77777777" w:rsidR="00A1590F" w:rsidRDefault="00A1590F">
    <w:pPr>
      <w:pStyle w:val="Header"/>
      <w:rPr>
        <w:noProof/>
      </w:rPr>
    </w:pPr>
  </w:p>
  <w:p w14:paraId="2AD93A07" w14:textId="77777777" w:rsidR="00A1590F" w:rsidRDefault="00A1590F">
    <w:pPr>
      <w:pStyle w:val="Header"/>
      <w:rPr>
        <w:noProof/>
      </w:rPr>
    </w:pPr>
    <w:r>
      <w:rPr>
        <w:noProof/>
      </w:rPr>
      <w:t>PROTOCOL</w:t>
    </w:r>
    <w:r w:rsidR="004C6D63">
      <w:rPr>
        <w:noProof/>
        <w:lang w:eastAsia="en-AU"/>
      </w:rPr>
      <w:drawing>
        <wp:anchor distT="0" distB="0" distL="114300" distR="114300" simplePos="0" relativeHeight="251666432" behindDoc="1" locked="0" layoutInCell="1" allowOverlap="1" wp14:anchorId="2BD38D68" wp14:editId="6DE4A0D3">
          <wp:simplePos x="0" y="0"/>
          <wp:positionH relativeFrom="page">
            <wp:posOffset>0</wp:posOffset>
          </wp:positionH>
          <wp:positionV relativeFrom="page">
            <wp:posOffset>12700</wp:posOffset>
          </wp:positionV>
          <wp:extent cx="7560000" cy="10680402"/>
          <wp:effectExtent l="0" t="0" r="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4.jpg"/>
                  <pic:cNvPicPr/>
                </pic:nvPicPr>
                <pic:blipFill rotWithShape="1">
                  <a:blip r:embed="rId1">
                    <a:extLst>
                      <a:ext uri="{28A0092B-C50C-407E-A947-70E740481C1C}">
                        <a14:useLocalDpi xmlns:a14="http://schemas.microsoft.com/office/drawing/2010/main" val="0"/>
                      </a:ext>
                    </a:extLst>
                  </a:blip>
                  <a:srcRect t="-33" b="-33"/>
                  <a:stretch/>
                </pic:blipFill>
                <pic:spPr>
                  <a:xfrm>
                    <a:off x="0" y="0"/>
                    <a:ext cx="7560000" cy="10680402"/>
                  </a:xfrm>
                  <a:prstGeom prst="rect">
                    <a:avLst/>
                  </a:prstGeom>
                </pic:spPr>
              </pic:pic>
            </a:graphicData>
          </a:graphic>
          <wp14:sizeRelH relativeFrom="margin">
            <wp14:pctWidth>0</wp14:pctWidth>
          </wp14:sizeRelH>
          <wp14:sizeRelV relativeFrom="margin">
            <wp14:pctHeight>0</wp14:pctHeight>
          </wp14:sizeRelV>
        </wp:anchor>
      </w:drawing>
    </w:r>
    <w:r>
      <w:rPr>
        <w:noProof/>
      </w:rPr>
      <w:t>: XXX/XX</w:t>
    </w:r>
  </w:p>
  <w:p w14:paraId="0B031910" w14:textId="7BACD198" w:rsidR="004C6D63" w:rsidRDefault="00A1590F">
    <w:pPr>
      <w:pStyle w:val="Header"/>
    </w:pPr>
    <w:r>
      <w:rPr>
        <w:noProof/>
      </w:rPr>
      <w:t xml:space="preserve">TITLE OF PROTOCOL OR EXPERIMENT </w:t>
    </w:r>
    <w:r w:rsidR="002C21F8">
      <w:rPr>
        <w:noProof/>
      </w:rPr>
      <w:softHyphen/>
    </w:r>
    <w:r w:rsidR="002C21F8">
      <w:rPr>
        <w:noProof/>
      </w:rPr>
      <w:softHyphen/>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4FF4F" w14:textId="77777777" w:rsidR="003A2D14" w:rsidRDefault="003A2D14" w:rsidP="00380FC0">
    <w:pPr>
      <w:pStyle w:val="Heading1"/>
      <w:rPr>
        <w:rStyle w:val="IntenseEmphasis"/>
        <w:sz w:val="32"/>
      </w:rPr>
    </w:pPr>
    <w:r w:rsidRPr="00B30E68">
      <w:rPr>
        <w:rStyle w:val="IntenseEmphasis"/>
        <w:noProof/>
        <w:sz w:val="32"/>
        <w:lang w:eastAsia="en-AU"/>
      </w:rPr>
      <w:drawing>
        <wp:anchor distT="0" distB="0" distL="114300" distR="114300" simplePos="0" relativeHeight="251665408" behindDoc="1" locked="0" layoutInCell="1" allowOverlap="1" wp14:anchorId="76FABAE1" wp14:editId="0BE0503D">
          <wp:simplePos x="0" y="0"/>
          <wp:positionH relativeFrom="page">
            <wp:posOffset>0</wp:posOffset>
          </wp:positionH>
          <wp:positionV relativeFrom="page">
            <wp:posOffset>-82550</wp:posOffset>
          </wp:positionV>
          <wp:extent cx="7559040" cy="107315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U Word template.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731500"/>
                  </a:xfrm>
                  <a:prstGeom prst="rect">
                    <a:avLst/>
                  </a:prstGeom>
                </pic:spPr>
              </pic:pic>
            </a:graphicData>
          </a:graphic>
          <wp14:sizeRelH relativeFrom="margin">
            <wp14:pctWidth>0</wp14:pctWidth>
          </wp14:sizeRelH>
          <wp14:sizeRelV relativeFrom="margin">
            <wp14:pctHeight>0</wp14:pctHeight>
          </wp14:sizeRelV>
        </wp:anchor>
      </w:drawing>
    </w:r>
  </w:p>
  <w:p w14:paraId="2D135D81" w14:textId="77777777" w:rsidR="00C15476" w:rsidRDefault="003A2D14" w:rsidP="00C15476">
    <w:pPr>
      <w:pStyle w:val="Heading1"/>
      <w:spacing w:before="0"/>
      <w:rPr>
        <w:rStyle w:val="IntenseEmphasis"/>
        <w:sz w:val="32"/>
      </w:rPr>
    </w:pPr>
    <w:r>
      <w:rPr>
        <w:rStyle w:val="IntenseEmphasis"/>
        <w:sz w:val="32"/>
      </w:rPr>
      <w:t xml:space="preserve">                                               </w:t>
    </w:r>
  </w:p>
  <w:p w14:paraId="5AF6F59A" w14:textId="7A98E596" w:rsidR="00706C13" w:rsidRDefault="00C15476" w:rsidP="00C15476">
    <w:pPr>
      <w:pStyle w:val="Heading1"/>
      <w:spacing w:before="0"/>
      <w:rPr>
        <w:rStyle w:val="IntenseEmphasis"/>
        <w:sz w:val="32"/>
      </w:rPr>
    </w:pPr>
    <w:r>
      <w:rPr>
        <w:rStyle w:val="IntenseEmphasis"/>
        <w:sz w:val="32"/>
      </w:rPr>
      <w:t xml:space="preserve">                                               </w:t>
    </w:r>
    <w:r w:rsidR="00904A0B">
      <w:rPr>
        <w:rStyle w:val="IntenseEmphasis"/>
        <w:sz w:val="32"/>
      </w:rPr>
      <w:tab/>
    </w:r>
    <w:r w:rsidR="00904A0B">
      <w:rPr>
        <w:rStyle w:val="IntenseEmphasis"/>
        <w:sz w:val="32"/>
      </w:rPr>
      <w:tab/>
    </w:r>
    <w:r w:rsidR="007D76DD">
      <w:rPr>
        <w:rStyle w:val="IntenseEmphasis"/>
        <w:sz w:val="32"/>
      </w:rPr>
      <w:t xml:space="preserve">                                                    </w:t>
    </w:r>
    <w:r w:rsidR="002A23DA">
      <w:rPr>
        <w:rStyle w:val="IntenseEmphasis"/>
        <w:sz w:val="32"/>
      </w:rPr>
      <w:t>Animal</w:t>
    </w:r>
    <w:r w:rsidR="00B30E68" w:rsidRPr="00B30E68">
      <w:rPr>
        <w:rStyle w:val="IntenseEmphasis"/>
        <w:sz w:val="32"/>
      </w:rPr>
      <w:t xml:space="preserve"> Ethics </w:t>
    </w:r>
    <w:r w:rsidR="00904A0B" w:rsidRPr="00B30E68">
      <w:rPr>
        <w:rStyle w:val="IntenseEmphasis"/>
        <w:sz w:val="32"/>
      </w:rPr>
      <w:t>Committee</w:t>
    </w:r>
  </w:p>
  <w:p w14:paraId="4F3909AF" w14:textId="68031642" w:rsidR="00307469" w:rsidRDefault="007D76DD" w:rsidP="00904A0B">
    <w:pPr>
      <w:pStyle w:val="Heading1"/>
      <w:spacing w:before="0"/>
      <w:ind w:left="3600" w:firstLine="720"/>
      <w:jc w:val="center"/>
      <w:rPr>
        <w:rStyle w:val="IntenseEmphasis"/>
        <w:sz w:val="32"/>
      </w:rPr>
    </w:pPr>
    <w:r>
      <w:rPr>
        <w:rStyle w:val="IntenseEmphasis"/>
        <w:sz w:val="32"/>
      </w:rPr>
      <w:t xml:space="preserve">                                                    </w:t>
    </w:r>
    <w:r w:rsidR="00B30E68" w:rsidRPr="00B30E68">
      <w:rPr>
        <w:rStyle w:val="IntenseEmphasis"/>
        <w:sz w:val="32"/>
      </w:rPr>
      <w:t>Approved Document</w:t>
    </w:r>
    <w:r w:rsidR="002C21F8" w:rsidRPr="00B30E68">
      <w:rPr>
        <w:rStyle w:val="IntenseEmphasis"/>
        <w:sz w:val="32"/>
      </w:rPr>
      <w:softHyphen/>
    </w:r>
    <w:r w:rsidR="002C21F8" w:rsidRPr="00B30E68">
      <w:rPr>
        <w:rStyle w:val="IntenseEmphasis"/>
        <w:sz w:val="32"/>
      </w:rPr>
      <w:softHyphen/>
    </w:r>
    <w:r w:rsidR="002C21F8" w:rsidRPr="00B30E68">
      <w:rPr>
        <w:rStyle w:val="IntenseEmphasis"/>
        <w:sz w:val="32"/>
      </w:rPr>
      <w:softHyphen/>
    </w:r>
  </w:p>
  <w:p w14:paraId="5A355843" w14:textId="77777777" w:rsidR="00B30E68" w:rsidRDefault="00B30E68" w:rsidP="00C15476"/>
  <w:p w14:paraId="4B87EC70" w14:textId="77777777" w:rsidR="00EE163F" w:rsidRDefault="00EE163F" w:rsidP="00B30E68">
    <w:pPr>
      <w:rPr>
        <w:iCs/>
      </w:rPr>
    </w:pPr>
  </w:p>
  <w:p w14:paraId="38866652" w14:textId="77777777" w:rsidR="00B30E68" w:rsidRPr="00B30E68" w:rsidRDefault="00B30E68" w:rsidP="00B30E68">
    <w:pPr>
      <w:rPr>
        <w:iCs/>
      </w:rPr>
    </w:pPr>
    <w:r w:rsidRPr="00B30E68">
      <w:rPr>
        <w:iCs/>
      </w:rPr>
      <w:t xml:space="preserve">This document has been developed by The Australian National University’s (ANU) Research Ethics Office. It has </w:t>
    </w:r>
    <w:r w:rsidR="002A23DA">
      <w:rPr>
        <w:iCs/>
      </w:rPr>
      <w:t>been endorsed by the ANU Animal Ethics Committee (A</w:t>
    </w:r>
    <w:r w:rsidRPr="00B30E68">
      <w:rPr>
        <w:iCs/>
      </w:rPr>
      <w:t>EC). It is designed to provide guidance regarding current best practice to institutional animal users and carers on the care and use of animals for scientific purposes. It has been prepared in consultation with the Australian code for the care and use of animals for scientific purposes 8th edition 2013.</w:t>
    </w:r>
  </w:p>
  <w:p w14:paraId="17102545" w14:textId="77777777" w:rsidR="00B30E68" w:rsidRPr="00B30E68" w:rsidRDefault="00B30E68" w:rsidP="00B30E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F33"/>
    <w:multiLevelType w:val="multilevel"/>
    <w:tmpl w:val="FA32F0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43B765D"/>
    <w:multiLevelType w:val="multilevel"/>
    <w:tmpl w:val="E06C4AD6"/>
    <w:lvl w:ilvl="0">
      <w:start w:val="1"/>
      <w:numFmt w:val="decimal"/>
      <w:lvlText w:val="Part %1."/>
      <w:lvlJc w:val="left"/>
      <w:pPr>
        <w:ind w:left="851"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 w15:restartNumberingAfterBreak="0">
    <w:nsid w:val="0EBF6E3E"/>
    <w:multiLevelType w:val="hybridMultilevel"/>
    <w:tmpl w:val="376A6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2C6FCD"/>
    <w:multiLevelType w:val="multilevel"/>
    <w:tmpl w:val="0186B73C"/>
    <w:lvl w:ilvl="0">
      <w:numFmt w:val="decimal"/>
      <w:lvlText w:val="Part %1."/>
      <w:lvlJc w:val="left"/>
      <w:pPr>
        <w:ind w:left="0" w:firstLine="0"/>
      </w:pPr>
      <w:rPr>
        <w:rFonts w:hint="default"/>
      </w:rPr>
    </w:lvl>
    <w:lvl w:ilvl="1">
      <w:start w:val="1"/>
      <w:numFmt w:val="decimalZero"/>
      <w:isLg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116B606E"/>
    <w:multiLevelType w:val="multilevel"/>
    <w:tmpl w:val="B3DEEB32"/>
    <w:lvl w:ilvl="0">
      <w:numFmt w:val="decimal"/>
      <w:lvlText w:val="Part %1."/>
      <w:lvlJc w:val="left"/>
      <w:pPr>
        <w:ind w:left="0" w:firstLine="0"/>
      </w:pPr>
      <w:rPr>
        <w:rFonts w:hint="default"/>
      </w:rPr>
    </w:lvl>
    <w:lvl w:ilvl="1">
      <w:start w:val="1"/>
      <w:numFmt w:val="decimalZero"/>
      <w:isLgl/>
      <w:lvlText w:val="%1.1"/>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1AAC6FD7"/>
    <w:multiLevelType w:val="hybridMultilevel"/>
    <w:tmpl w:val="CAC69CD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7D3635"/>
    <w:multiLevelType w:val="hybridMultilevel"/>
    <w:tmpl w:val="B8E00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DE37FE"/>
    <w:multiLevelType w:val="hybridMultilevel"/>
    <w:tmpl w:val="85404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F5453E"/>
    <w:multiLevelType w:val="hybridMultilevel"/>
    <w:tmpl w:val="38961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6B6082"/>
    <w:multiLevelType w:val="hybridMultilevel"/>
    <w:tmpl w:val="39921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C00223"/>
    <w:multiLevelType w:val="multilevel"/>
    <w:tmpl w:val="8A4E6978"/>
    <w:lvl w:ilvl="0">
      <w:start w:val="1"/>
      <w:numFmt w:val="decimal"/>
      <w:lvlText w:val="Part %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DC230CA"/>
    <w:multiLevelType w:val="multilevel"/>
    <w:tmpl w:val="C12E8ED8"/>
    <w:lvl w:ilvl="0">
      <w:start w:val="1"/>
      <w:numFmt w:val="decimal"/>
      <w:lvlText w:val="%1"/>
      <w:lvlJc w:val="left"/>
      <w:pPr>
        <w:ind w:left="432" w:hanging="432"/>
      </w:pPr>
      <w:rPr>
        <w:rFonts w:hint="default"/>
      </w:rPr>
    </w:lvl>
    <w:lvl w:ilvl="1">
      <w:start w:val="1"/>
      <w:numFmt w:val="decimal"/>
      <w:lvlText w:val="3.%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DCA4B68"/>
    <w:multiLevelType w:val="multilevel"/>
    <w:tmpl w:val="FFA2B3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ED6E4A"/>
    <w:multiLevelType w:val="hybridMultilevel"/>
    <w:tmpl w:val="B71672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01716A"/>
    <w:multiLevelType w:val="hybridMultilevel"/>
    <w:tmpl w:val="8FB21DF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EB06DF"/>
    <w:multiLevelType w:val="hybridMultilevel"/>
    <w:tmpl w:val="A2D0B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75636E"/>
    <w:multiLevelType w:val="multilevel"/>
    <w:tmpl w:val="27F4182C"/>
    <w:lvl w:ilvl="0">
      <w:numFmt w:val="decimal"/>
      <w:lvlText w:val="Part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7" w15:restartNumberingAfterBreak="0">
    <w:nsid w:val="3D465475"/>
    <w:multiLevelType w:val="hybridMultilevel"/>
    <w:tmpl w:val="83E2D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692099"/>
    <w:multiLevelType w:val="multilevel"/>
    <w:tmpl w:val="735E770E"/>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07E6998"/>
    <w:multiLevelType w:val="multilevel"/>
    <w:tmpl w:val="5D5284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0F47FFA"/>
    <w:multiLevelType w:val="multilevel"/>
    <w:tmpl w:val="9A3EE1F4"/>
    <w:lvl w:ilvl="0">
      <w:start w:val="1"/>
      <w:numFmt w:val="decimal"/>
      <w:lvlText w:val="Part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0FF4A7C"/>
    <w:multiLevelType w:val="hybridMultilevel"/>
    <w:tmpl w:val="A43646CC"/>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296013"/>
    <w:multiLevelType w:val="multilevel"/>
    <w:tmpl w:val="B3DEEB32"/>
    <w:lvl w:ilvl="0">
      <w:numFmt w:val="decimal"/>
      <w:lvlText w:val="Part %1."/>
      <w:lvlJc w:val="left"/>
      <w:pPr>
        <w:ind w:left="851" w:firstLine="0"/>
      </w:pPr>
      <w:rPr>
        <w:rFonts w:hint="default"/>
      </w:rPr>
    </w:lvl>
    <w:lvl w:ilvl="1">
      <w:start w:val="1"/>
      <w:numFmt w:val="decimalZero"/>
      <w:isLgl/>
      <w:lvlText w:val="%1.1"/>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46E7551A"/>
    <w:multiLevelType w:val="multilevel"/>
    <w:tmpl w:val="9E00F07A"/>
    <w:lvl w:ilvl="0">
      <w:numFmt w:val="decimal"/>
      <w:lvlText w:val="Part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15:restartNumberingAfterBreak="0">
    <w:nsid w:val="49440363"/>
    <w:multiLevelType w:val="hybridMultilevel"/>
    <w:tmpl w:val="8A72BECC"/>
    <w:lvl w:ilvl="0" w:tplc="C56A212A">
      <w:start w:val="1"/>
      <w:numFmt w:val="bullet"/>
      <w:lvlText w:val=""/>
      <w:lvlJc w:val="left"/>
      <w:pPr>
        <w:ind w:left="644"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D532571"/>
    <w:multiLevelType w:val="hybridMultilevel"/>
    <w:tmpl w:val="110A2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FD1D44"/>
    <w:multiLevelType w:val="hybridMultilevel"/>
    <w:tmpl w:val="F1C82D70"/>
    <w:lvl w:ilvl="0" w:tplc="0C090001">
      <w:start w:val="1"/>
      <w:numFmt w:val="bullet"/>
      <w:lvlText w:val=""/>
      <w:lvlJc w:val="left"/>
      <w:pPr>
        <w:ind w:left="720" w:hanging="360"/>
      </w:pPr>
      <w:rPr>
        <w:rFonts w:ascii="Symbol" w:hAnsi="Symbol" w:hint="default"/>
      </w:rPr>
    </w:lvl>
    <w:lvl w:ilvl="1" w:tplc="9572D76A">
      <w:numFmt w:val="bullet"/>
      <w:lvlText w:val="-"/>
      <w:lvlJc w:val="left"/>
      <w:pPr>
        <w:ind w:left="1440" w:hanging="360"/>
      </w:pPr>
      <w:rPr>
        <w:rFonts w:ascii="Public Sans Light" w:eastAsiaTheme="minorHAnsi" w:hAnsi="Public Sans Light"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574ECE"/>
    <w:multiLevelType w:val="multilevel"/>
    <w:tmpl w:val="CBDAFE7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C3F2630"/>
    <w:multiLevelType w:val="hybridMultilevel"/>
    <w:tmpl w:val="51023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1E1DF2"/>
    <w:multiLevelType w:val="hybridMultilevel"/>
    <w:tmpl w:val="BE4CF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E54498"/>
    <w:multiLevelType w:val="multilevel"/>
    <w:tmpl w:val="3DEE2728"/>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736536C3"/>
    <w:multiLevelType w:val="multilevel"/>
    <w:tmpl w:val="2030511E"/>
    <w:lvl w:ilvl="0">
      <w:start w:val="1"/>
      <w:numFmt w:val="decimal"/>
      <w:pStyle w:val="Numberedsectionheading"/>
      <w:lvlText w:val="Part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4D43251"/>
    <w:multiLevelType w:val="hybridMultilevel"/>
    <w:tmpl w:val="1F28A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32106A"/>
    <w:multiLevelType w:val="multilevel"/>
    <w:tmpl w:val="D8CEDE68"/>
    <w:lvl w:ilvl="0">
      <w:start w:val="1"/>
      <w:numFmt w:val="decimal"/>
      <w:lvlText w:val="Part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4" w15:restartNumberingAfterBreak="0">
    <w:nsid w:val="78F473F9"/>
    <w:multiLevelType w:val="multilevel"/>
    <w:tmpl w:val="9426209C"/>
    <w:lvl w:ilvl="0">
      <w:numFmt w:val="decimal"/>
      <w:lvlText w:val="Part %1."/>
      <w:lvlJc w:val="left"/>
      <w:pPr>
        <w:ind w:left="0" w:firstLine="0"/>
      </w:pPr>
      <w:rPr>
        <w:rFonts w:hint="default"/>
      </w:rPr>
    </w:lvl>
    <w:lvl w:ilvl="1">
      <w:start w:val="1"/>
      <w:numFmt w:val="decimalZero"/>
      <w:isLg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12"/>
  </w:num>
  <w:num w:numId="2">
    <w:abstractNumId w:val="31"/>
  </w:num>
  <w:num w:numId="3">
    <w:abstractNumId w:val="33"/>
  </w:num>
  <w:num w:numId="4">
    <w:abstractNumId w:val="1"/>
  </w:num>
  <w:num w:numId="5">
    <w:abstractNumId w:val="16"/>
  </w:num>
  <w:num w:numId="6">
    <w:abstractNumId w:val="23"/>
  </w:num>
  <w:num w:numId="7">
    <w:abstractNumId w:val="3"/>
  </w:num>
  <w:num w:numId="8">
    <w:abstractNumId w:val="34"/>
  </w:num>
  <w:num w:numId="9">
    <w:abstractNumId w:val="4"/>
  </w:num>
  <w:num w:numId="10">
    <w:abstractNumId w:val="10"/>
  </w:num>
  <w:num w:numId="11">
    <w:abstractNumId w:val="19"/>
  </w:num>
  <w:num w:numId="12">
    <w:abstractNumId w:val="3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7"/>
  </w:num>
  <w:num w:numId="18">
    <w:abstractNumId w:val="22"/>
  </w:num>
  <w:num w:numId="19">
    <w:abstractNumId w:val="0"/>
  </w:num>
  <w:num w:numId="20">
    <w:abstractNumId w:val="20"/>
  </w:num>
  <w:num w:numId="21">
    <w:abstractNumId w:val="25"/>
  </w:num>
  <w:num w:numId="22">
    <w:abstractNumId w:val="13"/>
  </w:num>
  <w:num w:numId="23">
    <w:abstractNumId w:val="17"/>
  </w:num>
  <w:num w:numId="24">
    <w:abstractNumId w:val="24"/>
  </w:num>
  <w:num w:numId="25">
    <w:abstractNumId w:val="9"/>
  </w:num>
  <w:num w:numId="26">
    <w:abstractNumId w:val="7"/>
  </w:num>
  <w:num w:numId="27">
    <w:abstractNumId w:val="21"/>
  </w:num>
  <w:num w:numId="28">
    <w:abstractNumId w:val="26"/>
  </w:num>
  <w:num w:numId="29">
    <w:abstractNumId w:val="29"/>
  </w:num>
  <w:num w:numId="30">
    <w:abstractNumId w:val="8"/>
  </w:num>
  <w:num w:numId="31">
    <w:abstractNumId w:val="28"/>
  </w:num>
  <w:num w:numId="32">
    <w:abstractNumId w:val="5"/>
  </w:num>
  <w:num w:numId="33">
    <w:abstractNumId w:val="6"/>
  </w:num>
  <w:num w:numId="34">
    <w:abstractNumId w:val="2"/>
  </w:num>
  <w:num w:numId="35">
    <w:abstractNumId w:val="32"/>
  </w:num>
  <w:num w:numId="36">
    <w:abstractNumId w:val="1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81"/>
  <w:drawingGridVerticalSpacing w:val="181"/>
  <w:displayHorizontalDrawingGridEvery w:val="11"/>
  <w:displayVerticalDrawingGridEvery w:val="11"/>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C13"/>
    <w:rsid w:val="0001036C"/>
    <w:rsid w:val="00017C77"/>
    <w:rsid w:val="000443A1"/>
    <w:rsid w:val="000510F3"/>
    <w:rsid w:val="0006646D"/>
    <w:rsid w:val="00083BC8"/>
    <w:rsid w:val="00085792"/>
    <w:rsid w:val="000B5187"/>
    <w:rsid w:val="000D14AB"/>
    <w:rsid w:val="000D14B3"/>
    <w:rsid w:val="000D74BB"/>
    <w:rsid w:val="00104D8B"/>
    <w:rsid w:val="00147743"/>
    <w:rsid w:val="001525FB"/>
    <w:rsid w:val="00154386"/>
    <w:rsid w:val="00175402"/>
    <w:rsid w:val="0018751E"/>
    <w:rsid w:val="001910A0"/>
    <w:rsid w:val="001C4FE9"/>
    <w:rsid w:val="001D7D2F"/>
    <w:rsid w:val="001F3F7D"/>
    <w:rsid w:val="001F6A22"/>
    <w:rsid w:val="002000AD"/>
    <w:rsid w:val="002402F5"/>
    <w:rsid w:val="00245D3F"/>
    <w:rsid w:val="002553A1"/>
    <w:rsid w:val="00256236"/>
    <w:rsid w:val="00270244"/>
    <w:rsid w:val="0027791E"/>
    <w:rsid w:val="002954A0"/>
    <w:rsid w:val="002A23DA"/>
    <w:rsid w:val="002B1CEA"/>
    <w:rsid w:val="002B4176"/>
    <w:rsid w:val="002C21F8"/>
    <w:rsid w:val="002C3073"/>
    <w:rsid w:val="002D21AE"/>
    <w:rsid w:val="002E0336"/>
    <w:rsid w:val="002E6BFC"/>
    <w:rsid w:val="00300A17"/>
    <w:rsid w:val="003015C5"/>
    <w:rsid w:val="00307469"/>
    <w:rsid w:val="00311FED"/>
    <w:rsid w:val="00332E79"/>
    <w:rsid w:val="0034495B"/>
    <w:rsid w:val="003572CC"/>
    <w:rsid w:val="00364936"/>
    <w:rsid w:val="00380FC0"/>
    <w:rsid w:val="003A2D14"/>
    <w:rsid w:val="003A4437"/>
    <w:rsid w:val="003A707E"/>
    <w:rsid w:val="003B695F"/>
    <w:rsid w:val="003C2175"/>
    <w:rsid w:val="003C7E4A"/>
    <w:rsid w:val="003F797E"/>
    <w:rsid w:val="003F7B45"/>
    <w:rsid w:val="00413CD7"/>
    <w:rsid w:val="0041543B"/>
    <w:rsid w:val="00421BA0"/>
    <w:rsid w:val="004230D1"/>
    <w:rsid w:val="00440B9D"/>
    <w:rsid w:val="004769C5"/>
    <w:rsid w:val="00476E4C"/>
    <w:rsid w:val="00492258"/>
    <w:rsid w:val="00492BA9"/>
    <w:rsid w:val="004A5996"/>
    <w:rsid w:val="004C16F1"/>
    <w:rsid w:val="004C1F9F"/>
    <w:rsid w:val="004C6D63"/>
    <w:rsid w:val="004C7885"/>
    <w:rsid w:val="004D0E41"/>
    <w:rsid w:val="004D126C"/>
    <w:rsid w:val="0051111A"/>
    <w:rsid w:val="005135DB"/>
    <w:rsid w:val="0052259E"/>
    <w:rsid w:val="00527F0F"/>
    <w:rsid w:val="0053603D"/>
    <w:rsid w:val="00554296"/>
    <w:rsid w:val="0056042B"/>
    <w:rsid w:val="00565726"/>
    <w:rsid w:val="00576DD7"/>
    <w:rsid w:val="00582BDC"/>
    <w:rsid w:val="005831AA"/>
    <w:rsid w:val="0058680D"/>
    <w:rsid w:val="00590220"/>
    <w:rsid w:val="00597762"/>
    <w:rsid w:val="005B361A"/>
    <w:rsid w:val="005C1F1A"/>
    <w:rsid w:val="005C4590"/>
    <w:rsid w:val="005D2310"/>
    <w:rsid w:val="005D2B37"/>
    <w:rsid w:val="006258E6"/>
    <w:rsid w:val="00653417"/>
    <w:rsid w:val="006556E9"/>
    <w:rsid w:val="0066554E"/>
    <w:rsid w:val="0068090F"/>
    <w:rsid w:val="006B25A8"/>
    <w:rsid w:val="006D5835"/>
    <w:rsid w:val="00700E73"/>
    <w:rsid w:val="0070157F"/>
    <w:rsid w:val="00706C13"/>
    <w:rsid w:val="00717B7F"/>
    <w:rsid w:val="00721968"/>
    <w:rsid w:val="00731518"/>
    <w:rsid w:val="00740552"/>
    <w:rsid w:val="00755BA5"/>
    <w:rsid w:val="00760A52"/>
    <w:rsid w:val="0076556F"/>
    <w:rsid w:val="007660F4"/>
    <w:rsid w:val="007772EA"/>
    <w:rsid w:val="00794D3D"/>
    <w:rsid w:val="00796112"/>
    <w:rsid w:val="007A7FD0"/>
    <w:rsid w:val="007C3211"/>
    <w:rsid w:val="007D76DD"/>
    <w:rsid w:val="007E4731"/>
    <w:rsid w:val="00804B37"/>
    <w:rsid w:val="00810F47"/>
    <w:rsid w:val="00824E72"/>
    <w:rsid w:val="00833ED2"/>
    <w:rsid w:val="008525E8"/>
    <w:rsid w:val="00862239"/>
    <w:rsid w:val="00862800"/>
    <w:rsid w:val="00871D59"/>
    <w:rsid w:val="00894496"/>
    <w:rsid w:val="008A3B4B"/>
    <w:rsid w:val="009028D3"/>
    <w:rsid w:val="00902FB7"/>
    <w:rsid w:val="0090389B"/>
    <w:rsid w:val="00904A0B"/>
    <w:rsid w:val="00915B8B"/>
    <w:rsid w:val="00961CDE"/>
    <w:rsid w:val="00992962"/>
    <w:rsid w:val="009D1C3C"/>
    <w:rsid w:val="009E1207"/>
    <w:rsid w:val="009F4E83"/>
    <w:rsid w:val="00A04A35"/>
    <w:rsid w:val="00A1590F"/>
    <w:rsid w:val="00A16B65"/>
    <w:rsid w:val="00A20373"/>
    <w:rsid w:val="00A34505"/>
    <w:rsid w:val="00A4590B"/>
    <w:rsid w:val="00A55CAF"/>
    <w:rsid w:val="00A84387"/>
    <w:rsid w:val="00A90D84"/>
    <w:rsid w:val="00A97AF7"/>
    <w:rsid w:val="00AA27DC"/>
    <w:rsid w:val="00AA3875"/>
    <w:rsid w:val="00AB45F8"/>
    <w:rsid w:val="00AC2ECF"/>
    <w:rsid w:val="00AC5157"/>
    <w:rsid w:val="00AD5981"/>
    <w:rsid w:val="00AE5C62"/>
    <w:rsid w:val="00B30E68"/>
    <w:rsid w:val="00B3375C"/>
    <w:rsid w:val="00B35402"/>
    <w:rsid w:val="00B4020D"/>
    <w:rsid w:val="00B51469"/>
    <w:rsid w:val="00B64C5B"/>
    <w:rsid w:val="00B75F55"/>
    <w:rsid w:val="00B76E47"/>
    <w:rsid w:val="00B81476"/>
    <w:rsid w:val="00B8288B"/>
    <w:rsid w:val="00B83585"/>
    <w:rsid w:val="00B85922"/>
    <w:rsid w:val="00B87AF9"/>
    <w:rsid w:val="00BB090D"/>
    <w:rsid w:val="00BB597C"/>
    <w:rsid w:val="00BC6C9C"/>
    <w:rsid w:val="00BD31E0"/>
    <w:rsid w:val="00BE120E"/>
    <w:rsid w:val="00BE6A4C"/>
    <w:rsid w:val="00C15476"/>
    <w:rsid w:val="00C26273"/>
    <w:rsid w:val="00C55BE2"/>
    <w:rsid w:val="00C642EC"/>
    <w:rsid w:val="00C76236"/>
    <w:rsid w:val="00C845E4"/>
    <w:rsid w:val="00C94167"/>
    <w:rsid w:val="00CB040A"/>
    <w:rsid w:val="00CE10B4"/>
    <w:rsid w:val="00CF37F6"/>
    <w:rsid w:val="00D065F4"/>
    <w:rsid w:val="00D11A1A"/>
    <w:rsid w:val="00D13620"/>
    <w:rsid w:val="00D306BE"/>
    <w:rsid w:val="00D3209A"/>
    <w:rsid w:val="00D4526C"/>
    <w:rsid w:val="00D531A3"/>
    <w:rsid w:val="00D65EC8"/>
    <w:rsid w:val="00D74282"/>
    <w:rsid w:val="00D7659B"/>
    <w:rsid w:val="00D91BFF"/>
    <w:rsid w:val="00D97101"/>
    <w:rsid w:val="00DB0B07"/>
    <w:rsid w:val="00DE1A73"/>
    <w:rsid w:val="00DE2C7B"/>
    <w:rsid w:val="00E07FD0"/>
    <w:rsid w:val="00E157B4"/>
    <w:rsid w:val="00E34ACC"/>
    <w:rsid w:val="00E5099A"/>
    <w:rsid w:val="00E569AD"/>
    <w:rsid w:val="00E60CD3"/>
    <w:rsid w:val="00E65343"/>
    <w:rsid w:val="00E65934"/>
    <w:rsid w:val="00E81E4F"/>
    <w:rsid w:val="00E86235"/>
    <w:rsid w:val="00EE163F"/>
    <w:rsid w:val="00EE3C1B"/>
    <w:rsid w:val="00EE6BC5"/>
    <w:rsid w:val="00F001F2"/>
    <w:rsid w:val="00F063BF"/>
    <w:rsid w:val="00F11EA2"/>
    <w:rsid w:val="00F23906"/>
    <w:rsid w:val="00F33442"/>
    <w:rsid w:val="00F367AA"/>
    <w:rsid w:val="00F40661"/>
    <w:rsid w:val="00F57739"/>
    <w:rsid w:val="00F65C26"/>
    <w:rsid w:val="00F71EB3"/>
    <w:rsid w:val="00F7232C"/>
    <w:rsid w:val="00FA7D5E"/>
    <w:rsid w:val="00FB28AD"/>
    <w:rsid w:val="00FB2D9E"/>
    <w:rsid w:val="00FE12D9"/>
    <w:rsid w:val="00FE3ED1"/>
    <w:rsid w:val="01C045A5"/>
    <w:rsid w:val="02657C0F"/>
    <w:rsid w:val="075E34D9"/>
    <w:rsid w:val="0813AE13"/>
    <w:rsid w:val="084BC625"/>
    <w:rsid w:val="0870A9FA"/>
    <w:rsid w:val="0898BD0F"/>
    <w:rsid w:val="089A132A"/>
    <w:rsid w:val="0A954969"/>
    <w:rsid w:val="0F6F2AA6"/>
    <w:rsid w:val="0F9DF6AE"/>
    <w:rsid w:val="117CCFFC"/>
    <w:rsid w:val="1470BAAA"/>
    <w:rsid w:val="153AC2D0"/>
    <w:rsid w:val="16848CE5"/>
    <w:rsid w:val="172765BA"/>
    <w:rsid w:val="18B6ABC5"/>
    <w:rsid w:val="19B82BE9"/>
    <w:rsid w:val="1BC65C0C"/>
    <w:rsid w:val="1FD31A7F"/>
    <w:rsid w:val="214F2D32"/>
    <w:rsid w:val="217630F7"/>
    <w:rsid w:val="21FBB967"/>
    <w:rsid w:val="23B84594"/>
    <w:rsid w:val="23D16DF1"/>
    <w:rsid w:val="240F0923"/>
    <w:rsid w:val="2462468C"/>
    <w:rsid w:val="24B1956D"/>
    <w:rsid w:val="25335A29"/>
    <w:rsid w:val="25CD463E"/>
    <w:rsid w:val="2652E23C"/>
    <w:rsid w:val="265E6481"/>
    <w:rsid w:val="269AA61A"/>
    <w:rsid w:val="27834DF1"/>
    <w:rsid w:val="280BC240"/>
    <w:rsid w:val="2B37F0E5"/>
    <w:rsid w:val="2B4294AF"/>
    <w:rsid w:val="2C99A369"/>
    <w:rsid w:val="2F097A4F"/>
    <w:rsid w:val="2F7B8F7D"/>
    <w:rsid w:val="3096C89C"/>
    <w:rsid w:val="30CED02C"/>
    <w:rsid w:val="31BF0660"/>
    <w:rsid w:val="31EE9F28"/>
    <w:rsid w:val="31F8B4D4"/>
    <w:rsid w:val="332163C2"/>
    <w:rsid w:val="347F628C"/>
    <w:rsid w:val="35A5C65B"/>
    <w:rsid w:val="35B0271E"/>
    <w:rsid w:val="35C60880"/>
    <w:rsid w:val="365FF291"/>
    <w:rsid w:val="37629849"/>
    <w:rsid w:val="3C1060A4"/>
    <w:rsid w:val="3C935A0D"/>
    <w:rsid w:val="3F19098B"/>
    <w:rsid w:val="3F7A245F"/>
    <w:rsid w:val="3F9C83A6"/>
    <w:rsid w:val="401FD01E"/>
    <w:rsid w:val="4030D5C3"/>
    <w:rsid w:val="4048A6F7"/>
    <w:rsid w:val="40D17605"/>
    <w:rsid w:val="42A7F080"/>
    <w:rsid w:val="42F7EF8D"/>
    <w:rsid w:val="4564FFF7"/>
    <w:rsid w:val="4835D97F"/>
    <w:rsid w:val="48CE57A4"/>
    <w:rsid w:val="49233699"/>
    <w:rsid w:val="4A1DB000"/>
    <w:rsid w:val="4AA3A789"/>
    <w:rsid w:val="4BE80606"/>
    <w:rsid w:val="4CCC6702"/>
    <w:rsid w:val="4E6CB904"/>
    <w:rsid w:val="4F289001"/>
    <w:rsid w:val="5099D0C3"/>
    <w:rsid w:val="520E588F"/>
    <w:rsid w:val="534168AD"/>
    <w:rsid w:val="546AD94C"/>
    <w:rsid w:val="54D44C1F"/>
    <w:rsid w:val="551F4F27"/>
    <w:rsid w:val="5618DBDA"/>
    <w:rsid w:val="5B4C7A92"/>
    <w:rsid w:val="5E53E793"/>
    <w:rsid w:val="5E872234"/>
    <w:rsid w:val="5EB8BEB2"/>
    <w:rsid w:val="5EE0A60E"/>
    <w:rsid w:val="601FEBB5"/>
    <w:rsid w:val="61023D29"/>
    <w:rsid w:val="623204B7"/>
    <w:rsid w:val="62B27233"/>
    <w:rsid w:val="62D14BC5"/>
    <w:rsid w:val="63C41E82"/>
    <w:rsid w:val="642AD1FA"/>
    <w:rsid w:val="65821013"/>
    <w:rsid w:val="6602723F"/>
    <w:rsid w:val="679E42A0"/>
    <w:rsid w:val="6A062EE8"/>
    <w:rsid w:val="6A36CA2E"/>
    <w:rsid w:val="6D7C0D6C"/>
    <w:rsid w:val="6DA7AB1B"/>
    <w:rsid w:val="6E3D1CEC"/>
    <w:rsid w:val="6EDAEC40"/>
    <w:rsid w:val="7118979B"/>
    <w:rsid w:val="71CD5142"/>
    <w:rsid w:val="7611DD54"/>
    <w:rsid w:val="7BC8E36A"/>
    <w:rsid w:val="7BE74B24"/>
    <w:rsid w:val="7C14E942"/>
    <w:rsid w:val="7E528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F9287EA"/>
  <w15:chartTrackingRefBased/>
  <w15:docId w15:val="{167B9286-3068-48DA-8D90-9ACEA646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476"/>
    <w:pPr>
      <w:jc w:val="both"/>
    </w:pPr>
    <w:rPr>
      <w:sz w:val="20"/>
    </w:rPr>
  </w:style>
  <w:style w:type="paragraph" w:styleId="Heading1">
    <w:name w:val="heading 1"/>
    <w:basedOn w:val="Normal"/>
    <w:next w:val="Normal"/>
    <w:link w:val="Heading1Char"/>
    <w:uiPriority w:val="9"/>
    <w:qFormat/>
    <w:rsid w:val="00F367AA"/>
    <w:pPr>
      <w:keepNext/>
      <w:keepLines/>
      <w:spacing w:before="360" w:after="120"/>
      <w:outlineLvl w:val="0"/>
    </w:pPr>
    <w:rPr>
      <w:rFonts w:ascii="Arial" w:eastAsiaTheme="majorEastAsia" w:hAnsi="Arial" w:cs="Times New Roman (Headings CS)"/>
      <w:b/>
      <w:i/>
      <w:color w:val="000000" w:themeColor="text1"/>
      <w:sz w:val="26"/>
      <w:szCs w:val="32"/>
    </w:rPr>
  </w:style>
  <w:style w:type="paragraph" w:styleId="Heading2">
    <w:name w:val="heading 2"/>
    <w:basedOn w:val="Normal"/>
    <w:next w:val="Normal"/>
    <w:link w:val="Heading2Char"/>
    <w:uiPriority w:val="9"/>
    <w:unhideWhenUsed/>
    <w:qFormat/>
    <w:rsid w:val="00F367AA"/>
    <w:pPr>
      <w:keepNext/>
      <w:keepLines/>
      <w:spacing w:before="24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7C3211"/>
    <w:pPr>
      <w:keepNext/>
      <w:keepLines/>
      <w:spacing w:before="240"/>
      <w:outlineLvl w:val="2"/>
    </w:pPr>
    <w:rPr>
      <w:rFonts w:asciiTheme="majorHAnsi" w:eastAsiaTheme="majorEastAsia" w:hAnsiTheme="majorHAnsi" w:cstheme="majorBidi"/>
      <w:color w:val="000000" w:themeColor="text1"/>
      <w:sz w:val="22"/>
    </w:rPr>
  </w:style>
  <w:style w:type="paragraph" w:styleId="Heading4">
    <w:name w:val="heading 4"/>
    <w:basedOn w:val="Normal"/>
    <w:next w:val="Normal"/>
    <w:link w:val="Heading4Char"/>
    <w:uiPriority w:val="9"/>
    <w:unhideWhenUsed/>
    <w:qFormat/>
    <w:rsid w:val="00B75F55"/>
    <w:pPr>
      <w:keepNext/>
      <w:keepLines/>
      <w:spacing w:before="40"/>
      <w:outlineLvl w:val="3"/>
    </w:pPr>
    <w:rPr>
      <w:rFonts w:asciiTheme="majorHAnsi" w:eastAsiaTheme="majorEastAsia" w:hAnsiTheme="majorHAnsi" w:cstheme="majorBidi"/>
      <w:b/>
      <w:iCs/>
      <w:color w:val="BE830E" w:themeColor="accent1"/>
      <w:sz w:val="28"/>
    </w:rPr>
  </w:style>
  <w:style w:type="paragraph" w:styleId="Heading5">
    <w:name w:val="heading 5"/>
    <w:basedOn w:val="Normal"/>
    <w:next w:val="Normal"/>
    <w:link w:val="Heading5Char"/>
    <w:uiPriority w:val="9"/>
    <w:unhideWhenUsed/>
    <w:qFormat/>
    <w:rsid w:val="007C3211"/>
    <w:pPr>
      <w:keepNext/>
      <w:keepLines/>
      <w:spacing w:before="40"/>
      <w:outlineLvl w:val="4"/>
    </w:pPr>
    <w:rPr>
      <w:rFonts w:asciiTheme="majorHAnsi" w:eastAsiaTheme="majorEastAsia" w:hAnsiTheme="majorHAnsi" w:cstheme="majorBidi"/>
      <w:color w:val="BE830E" w:themeColor="accent1"/>
    </w:rPr>
  </w:style>
  <w:style w:type="paragraph" w:styleId="Heading6">
    <w:name w:val="heading 6"/>
    <w:basedOn w:val="Normal"/>
    <w:next w:val="Normal"/>
    <w:link w:val="Heading6Char"/>
    <w:uiPriority w:val="9"/>
    <w:unhideWhenUsed/>
    <w:qFormat/>
    <w:rsid w:val="007C3211"/>
    <w:pPr>
      <w:keepNext/>
      <w:keepLines/>
      <w:spacing w:before="40"/>
      <w:outlineLvl w:val="5"/>
    </w:pPr>
    <w:rPr>
      <w:rFonts w:asciiTheme="majorHAnsi" w:eastAsiaTheme="majorEastAsia" w:hAnsiTheme="majorHAnsi" w:cstheme="majorBidi"/>
      <w:color w:val="BE830E" w:themeColor="accent1"/>
    </w:rPr>
  </w:style>
  <w:style w:type="paragraph" w:styleId="Heading7">
    <w:name w:val="heading 7"/>
    <w:basedOn w:val="Normal"/>
    <w:next w:val="Normal"/>
    <w:link w:val="Heading7Char"/>
    <w:uiPriority w:val="9"/>
    <w:semiHidden/>
    <w:unhideWhenUsed/>
    <w:qFormat/>
    <w:rsid w:val="007C3211"/>
    <w:pPr>
      <w:keepNext/>
      <w:keepLines/>
      <w:spacing w:before="40"/>
      <w:outlineLvl w:val="6"/>
    </w:pPr>
    <w:rPr>
      <w:rFonts w:asciiTheme="majorHAnsi" w:eastAsiaTheme="majorEastAsia" w:hAnsiTheme="majorHAnsi" w:cstheme="majorBidi"/>
      <w:i/>
      <w:iCs/>
      <w:color w:val="BE830E" w:themeColor="accent1"/>
    </w:rPr>
  </w:style>
  <w:style w:type="paragraph" w:styleId="Heading8">
    <w:name w:val="heading 8"/>
    <w:basedOn w:val="Normal"/>
    <w:next w:val="Normal"/>
    <w:link w:val="Heading8Char"/>
    <w:uiPriority w:val="9"/>
    <w:semiHidden/>
    <w:unhideWhenUsed/>
    <w:qFormat/>
    <w:rsid w:val="007C321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321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95F"/>
    <w:pPr>
      <w:tabs>
        <w:tab w:val="center" w:pos="4680"/>
        <w:tab w:val="right" w:pos="9360"/>
      </w:tabs>
    </w:pPr>
  </w:style>
  <w:style w:type="character" w:customStyle="1" w:styleId="HeaderChar">
    <w:name w:val="Header Char"/>
    <w:basedOn w:val="DefaultParagraphFont"/>
    <w:link w:val="Header"/>
    <w:uiPriority w:val="99"/>
    <w:rsid w:val="003B695F"/>
  </w:style>
  <w:style w:type="paragraph" w:styleId="Footer">
    <w:name w:val="footer"/>
    <w:basedOn w:val="Normal"/>
    <w:link w:val="FooterChar"/>
    <w:uiPriority w:val="99"/>
    <w:unhideWhenUsed/>
    <w:qFormat/>
    <w:rsid w:val="00871D59"/>
    <w:pPr>
      <w:tabs>
        <w:tab w:val="left" w:pos="3969"/>
      </w:tabs>
      <w:spacing w:before="60"/>
    </w:pPr>
    <w:rPr>
      <w:sz w:val="18"/>
      <w:szCs w:val="18"/>
      <w:lang w:val="en-US"/>
    </w:rPr>
  </w:style>
  <w:style w:type="character" w:customStyle="1" w:styleId="FooterChar">
    <w:name w:val="Footer Char"/>
    <w:basedOn w:val="DefaultParagraphFont"/>
    <w:link w:val="Footer"/>
    <w:uiPriority w:val="99"/>
    <w:rsid w:val="00871D59"/>
    <w:rPr>
      <w:sz w:val="18"/>
      <w:szCs w:val="18"/>
      <w:lang w:val="en-US"/>
    </w:rPr>
  </w:style>
  <w:style w:type="character" w:styleId="Hyperlink">
    <w:name w:val="Hyperlink"/>
    <w:basedOn w:val="DefaultParagraphFont"/>
    <w:uiPriority w:val="99"/>
    <w:unhideWhenUsed/>
    <w:rsid w:val="00CE10B4"/>
    <w:rPr>
      <w:color w:val="0070C0"/>
      <w:u w:val="single"/>
    </w:rPr>
  </w:style>
  <w:style w:type="character" w:customStyle="1" w:styleId="UnresolvedMention1">
    <w:name w:val="Unresolved Mention1"/>
    <w:basedOn w:val="DefaultParagraphFont"/>
    <w:uiPriority w:val="99"/>
    <w:semiHidden/>
    <w:unhideWhenUsed/>
    <w:rsid w:val="002000AD"/>
    <w:rPr>
      <w:color w:val="605E5C"/>
      <w:shd w:val="clear" w:color="auto" w:fill="E1DFDD"/>
    </w:rPr>
  </w:style>
  <w:style w:type="character" w:styleId="FollowedHyperlink">
    <w:name w:val="FollowedHyperlink"/>
    <w:basedOn w:val="DefaultParagraphFont"/>
    <w:uiPriority w:val="99"/>
    <w:semiHidden/>
    <w:unhideWhenUsed/>
    <w:rsid w:val="002000AD"/>
    <w:rPr>
      <w:color w:val="BE4E0E" w:themeColor="followedHyperlink"/>
      <w:u w:val="single"/>
    </w:rPr>
  </w:style>
  <w:style w:type="paragraph" w:styleId="NoSpacing">
    <w:name w:val="No Spacing"/>
    <w:uiPriority w:val="1"/>
    <w:qFormat/>
    <w:rsid w:val="00EE3C1B"/>
  </w:style>
  <w:style w:type="character" w:customStyle="1" w:styleId="Heading1Char">
    <w:name w:val="Heading 1 Char"/>
    <w:basedOn w:val="DefaultParagraphFont"/>
    <w:link w:val="Heading1"/>
    <w:uiPriority w:val="9"/>
    <w:rsid w:val="00F367AA"/>
    <w:rPr>
      <w:rFonts w:ascii="Arial" w:eastAsiaTheme="majorEastAsia" w:hAnsi="Arial" w:cs="Times New Roman (Headings CS)"/>
      <w:b/>
      <w:i/>
      <w:color w:val="000000" w:themeColor="text1"/>
      <w:sz w:val="26"/>
      <w:szCs w:val="32"/>
    </w:rPr>
  </w:style>
  <w:style w:type="character" w:customStyle="1" w:styleId="Heading2Char">
    <w:name w:val="Heading 2 Char"/>
    <w:basedOn w:val="DefaultParagraphFont"/>
    <w:link w:val="Heading2"/>
    <w:uiPriority w:val="9"/>
    <w:rsid w:val="00F367AA"/>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4769C5"/>
    <w:rPr>
      <w:rFonts w:asciiTheme="majorHAnsi" w:eastAsiaTheme="majorEastAsia" w:hAnsiTheme="majorHAnsi" w:cstheme="majorBidi"/>
      <w:color w:val="000000" w:themeColor="text1"/>
      <w:sz w:val="22"/>
    </w:rPr>
  </w:style>
  <w:style w:type="character" w:customStyle="1" w:styleId="Heading4Char">
    <w:name w:val="Heading 4 Char"/>
    <w:basedOn w:val="DefaultParagraphFont"/>
    <w:link w:val="Heading4"/>
    <w:uiPriority w:val="9"/>
    <w:rsid w:val="00B75F55"/>
    <w:rPr>
      <w:rFonts w:asciiTheme="majorHAnsi" w:eastAsiaTheme="majorEastAsia" w:hAnsiTheme="majorHAnsi" w:cstheme="majorBidi"/>
      <w:b/>
      <w:iCs/>
      <w:color w:val="BE830E" w:themeColor="accent1"/>
      <w:sz w:val="28"/>
    </w:rPr>
  </w:style>
  <w:style w:type="character" w:customStyle="1" w:styleId="Heading5Char">
    <w:name w:val="Heading 5 Char"/>
    <w:basedOn w:val="DefaultParagraphFont"/>
    <w:link w:val="Heading5"/>
    <w:uiPriority w:val="9"/>
    <w:rsid w:val="00EE3C1B"/>
    <w:rPr>
      <w:rFonts w:asciiTheme="majorHAnsi" w:eastAsiaTheme="majorEastAsia" w:hAnsiTheme="majorHAnsi" w:cstheme="majorBidi"/>
      <w:color w:val="BE830E" w:themeColor="accent1"/>
    </w:rPr>
  </w:style>
  <w:style w:type="character" w:customStyle="1" w:styleId="Heading6Char">
    <w:name w:val="Heading 6 Char"/>
    <w:basedOn w:val="DefaultParagraphFont"/>
    <w:link w:val="Heading6"/>
    <w:uiPriority w:val="9"/>
    <w:rsid w:val="00EE3C1B"/>
    <w:rPr>
      <w:rFonts w:asciiTheme="majorHAnsi" w:eastAsiaTheme="majorEastAsia" w:hAnsiTheme="majorHAnsi" w:cstheme="majorBidi"/>
      <w:color w:val="BE830E" w:themeColor="accent1"/>
    </w:rPr>
  </w:style>
  <w:style w:type="character" w:customStyle="1" w:styleId="Heading7Char">
    <w:name w:val="Heading 7 Char"/>
    <w:basedOn w:val="DefaultParagraphFont"/>
    <w:link w:val="Heading7"/>
    <w:uiPriority w:val="9"/>
    <w:semiHidden/>
    <w:rsid w:val="00EE3C1B"/>
    <w:rPr>
      <w:rFonts w:asciiTheme="majorHAnsi" w:eastAsiaTheme="majorEastAsia" w:hAnsiTheme="majorHAnsi" w:cstheme="majorBidi"/>
      <w:i/>
      <w:iCs/>
      <w:color w:val="BE830E" w:themeColor="accent1"/>
    </w:rPr>
  </w:style>
  <w:style w:type="paragraph" w:styleId="Title">
    <w:name w:val="Title"/>
    <w:basedOn w:val="Normal"/>
    <w:next w:val="Normal"/>
    <w:link w:val="TitleChar"/>
    <w:uiPriority w:val="10"/>
    <w:qFormat/>
    <w:rsid w:val="002B4176"/>
    <w:pPr>
      <w:spacing w:after="120" w:line="312" w:lineRule="auto"/>
      <w:contextualSpacing/>
    </w:pPr>
    <w:rPr>
      <w:rFonts w:asciiTheme="majorHAnsi" w:eastAsiaTheme="majorEastAsia" w:hAnsiTheme="majorHAnsi" w:cstheme="majorBidi"/>
      <w:spacing w:val="-10"/>
      <w:kern w:val="28"/>
      <w:sz w:val="72"/>
      <w:szCs w:val="56"/>
    </w:rPr>
  </w:style>
  <w:style w:type="character" w:customStyle="1" w:styleId="TitleChar">
    <w:name w:val="Title Char"/>
    <w:basedOn w:val="DefaultParagraphFont"/>
    <w:link w:val="Title"/>
    <w:uiPriority w:val="10"/>
    <w:rsid w:val="002B4176"/>
    <w:rPr>
      <w:rFonts w:asciiTheme="majorHAnsi" w:eastAsiaTheme="majorEastAsia" w:hAnsiTheme="majorHAnsi" w:cstheme="majorBidi"/>
      <w:spacing w:val="-10"/>
      <w:kern w:val="28"/>
      <w:sz w:val="72"/>
      <w:szCs w:val="56"/>
    </w:rPr>
  </w:style>
  <w:style w:type="paragraph" w:styleId="Subtitle">
    <w:name w:val="Subtitle"/>
    <w:basedOn w:val="Normal"/>
    <w:next w:val="Normal"/>
    <w:link w:val="SubtitleChar"/>
    <w:uiPriority w:val="11"/>
    <w:qFormat/>
    <w:rsid w:val="00871D59"/>
    <w:pPr>
      <w:numPr>
        <w:ilvl w:val="1"/>
      </w:numPr>
      <w:spacing w:after="120"/>
    </w:pPr>
    <w:rPr>
      <w:rFonts w:eastAsiaTheme="minorEastAsia"/>
      <w:spacing w:val="15"/>
      <w:sz w:val="40"/>
      <w:szCs w:val="22"/>
    </w:rPr>
  </w:style>
  <w:style w:type="character" w:customStyle="1" w:styleId="SubtitleChar">
    <w:name w:val="Subtitle Char"/>
    <w:basedOn w:val="DefaultParagraphFont"/>
    <w:link w:val="Subtitle"/>
    <w:uiPriority w:val="11"/>
    <w:rsid w:val="00871D59"/>
    <w:rPr>
      <w:rFonts w:eastAsiaTheme="minorEastAsia"/>
      <w:spacing w:val="15"/>
      <w:sz w:val="40"/>
      <w:szCs w:val="22"/>
    </w:rPr>
  </w:style>
  <w:style w:type="character" w:styleId="SubtleEmphasis">
    <w:name w:val="Subtle Emphasis"/>
    <w:basedOn w:val="DefaultParagraphFont"/>
    <w:uiPriority w:val="19"/>
    <w:qFormat/>
    <w:rsid w:val="00871D59"/>
    <w:rPr>
      <w:i/>
      <w:iCs/>
      <w:color w:val="auto"/>
    </w:rPr>
  </w:style>
  <w:style w:type="character" w:styleId="Emphasis">
    <w:name w:val="Emphasis"/>
    <w:basedOn w:val="DefaultParagraphFont"/>
    <w:uiPriority w:val="20"/>
    <w:qFormat/>
    <w:rsid w:val="00871D59"/>
    <w:rPr>
      <w:i/>
      <w:iCs/>
    </w:rPr>
  </w:style>
  <w:style w:type="character" w:styleId="IntenseEmphasis">
    <w:name w:val="Intense Emphasis"/>
    <w:basedOn w:val="DefaultParagraphFont"/>
    <w:uiPriority w:val="21"/>
    <w:qFormat/>
    <w:rsid w:val="00871D59"/>
    <w:rPr>
      <w:i/>
      <w:iCs/>
      <w:color w:val="BE830E" w:themeColor="accent1"/>
    </w:rPr>
  </w:style>
  <w:style w:type="character" w:styleId="Strong">
    <w:name w:val="Strong"/>
    <w:basedOn w:val="DefaultParagraphFont"/>
    <w:uiPriority w:val="22"/>
    <w:qFormat/>
    <w:rsid w:val="00871D59"/>
    <w:rPr>
      <w:b/>
      <w:bCs/>
    </w:rPr>
  </w:style>
  <w:style w:type="paragraph" w:styleId="Quote">
    <w:name w:val="Quote"/>
    <w:basedOn w:val="Normal"/>
    <w:next w:val="Normal"/>
    <w:link w:val="QuoteChar"/>
    <w:uiPriority w:val="29"/>
    <w:qFormat/>
    <w:rsid w:val="00871D59"/>
    <w:pPr>
      <w:spacing w:before="200" w:after="160"/>
      <w:ind w:left="864" w:right="864"/>
      <w:jc w:val="center"/>
    </w:pPr>
    <w:rPr>
      <w:i/>
      <w:iCs/>
    </w:rPr>
  </w:style>
  <w:style w:type="character" w:customStyle="1" w:styleId="QuoteChar">
    <w:name w:val="Quote Char"/>
    <w:basedOn w:val="DefaultParagraphFont"/>
    <w:link w:val="Quote"/>
    <w:uiPriority w:val="29"/>
    <w:rsid w:val="00871D59"/>
    <w:rPr>
      <w:i/>
      <w:iCs/>
    </w:rPr>
  </w:style>
  <w:style w:type="paragraph" w:styleId="IntenseQuote">
    <w:name w:val="Intense Quote"/>
    <w:basedOn w:val="Normal"/>
    <w:next w:val="Normal"/>
    <w:link w:val="IntenseQuoteChar"/>
    <w:uiPriority w:val="30"/>
    <w:qFormat/>
    <w:rsid w:val="00871D59"/>
    <w:pPr>
      <w:pBdr>
        <w:top w:val="single" w:sz="4" w:space="10" w:color="BE830E" w:themeColor="accent1"/>
        <w:bottom w:val="single" w:sz="4" w:space="10" w:color="BE830E" w:themeColor="accent1"/>
      </w:pBdr>
      <w:spacing w:before="360" w:after="360"/>
      <w:ind w:left="864" w:right="864"/>
      <w:jc w:val="center"/>
    </w:pPr>
    <w:rPr>
      <w:i/>
      <w:iCs/>
      <w:color w:val="BE830E" w:themeColor="accent1"/>
    </w:rPr>
  </w:style>
  <w:style w:type="character" w:customStyle="1" w:styleId="IntenseQuoteChar">
    <w:name w:val="Intense Quote Char"/>
    <w:basedOn w:val="DefaultParagraphFont"/>
    <w:link w:val="IntenseQuote"/>
    <w:uiPriority w:val="30"/>
    <w:rsid w:val="00871D59"/>
    <w:rPr>
      <w:i/>
      <w:iCs/>
      <w:color w:val="BE830E" w:themeColor="accent1"/>
    </w:rPr>
  </w:style>
  <w:style w:type="character" w:styleId="SubtleReference">
    <w:name w:val="Subtle Reference"/>
    <w:basedOn w:val="DefaultParagraphFont"/>
    <w:uiPriority w:val="31"/>
    <w:qFormat/>
    <w:rsid w:val="00871D59"/>
    <w:rPr>
      <w:smallCaps/>
      <w:color w:val="auto"/>
    </w:rPr>
  </w:style>
  <w:style w:type="character" w:styleId="IntenseReference">
    <w:name w:val="Intense Reference"/>
    <w:basedOn w:val="DefaultParagraphFont"/>
    <w:uiPriority w:val="32"/>
    <w:qFormat/>
    <w:rsid w:val="00871D59"/>
    <w:rPr>
      <w:b/>
      <w:bCs/>
      <w:smallCaps/>
      <w:color w:val="BE830E" w:themeColor="accent1"/>
      <w:spacing w:val="5"/>
    </w:rPr>
  </w:style>
  <w:style w:type="character" w:styleId="BookTitle">
    <w:name w:val="Book Title"/>
    <w:basedOn w:val="DefaultParagraphFont"/>
    <w:uiPriority w:val="33"/>
    <w:qFormat/>
    <w:rsid w:val="00871D59"/>
    <w:rPr>
      <w:b/>
      <w:bCs/>
      <w:i/>
      <w:iCs/>
      <w:spacing w:val="5"/>
    </w:rPr>
  </w:style>
  <w:style w:type="paragraph" w:styleId="ListParagraph">
    <w:name w:val="List Paragraph"/>
    <w:aliases w:val="L,List Paragraph1,List Paragraph11,Recommendation"/>
    <w:basedOn w:val="Normal"/>
    <w:link w:val="ListParagraphChar"/>
    <w:uiPriority w:val="34"/>
    <w:qFormat/>
    <w:rsid w:val="00871D59"/>
    <w:pPr>
      <w:ind w:left="720"/>
      <w:contextualSpacing/>
    </w:pPr>
  </w:style>
  <w:style w:type="character" w:styleId="PageNumber">
    <w:name w:val="page number"/>
    <w:basedOn w:val="DefaultParagraphFont"/>
    <w:uiPriority w:val="99"/>
    <w:semiHidden/>
    <w:unhideWhenUsed/>
    <w:rsid w:val="006B25A8"/>
  </w:style>
  <w:style w:type="paragraph" w:styleId="BalloonText">
    <w:name w:val="Balloon Text"/>
    <w:basedOn w:val="Normal"/>
    <w:link w:val="BalloonTextChar"/>
    <w:uiPriority w:val="99"/>
    <w:semiHidden/>
    <w:unhideWhenUsed/>
    <w:rsid w:val="0058680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680D"/>
    <w:rPr>
      <w:rFonts w:ascii="Times New Roman" w:hAnsi="Times New Roman" w:cs="Times New Roman"/>
      <w:sz w:val="18"/>
      <w:szCs w:val="18"/>
    </w:rPr>
  </w:style>
  <w:style w:type="paragraph" w:styleId="TOC1">
    <w:name w:val="toc 1"/>
    <w:basedOn w:val="Normal"/>
    <w:next w:val="Normal"/>
    <w:autoRedefine/>
    <w:uiPriority w:val="39"/>
    <w:unhideWhenUsed/>
    <w:rsid w:val="00C26273"/>
    <w:pPr>
      <w:spacing w:after="100" w:line="312" w:lineRule="auto"/>
    </w:pPr>
    <w:rPr>
      <w:sz w:val="24"/>
    </w:rPr>
  </w:style>
  <w:style w:type="paragraph" w:styleId="TOC2">
    <w:name w:val="toc 2"/>
    <w:basedOn w:val="Normal"/>
    <w:next w:val="Normal"/>
    <w:autoRedefine/>
    <w:uiPriority w:val="39"/>
    <w:unhideWhenUsed/>
    <w:rsid w:val="00C26273"/>
    <w:pPr>
      <w:spacing w:after="100" w:line="312" w:lineRule="auto"/>
      <w:ind w:left="200"/>
    </w:pPr>
    <w:rPr>
      <w:sz w:val="24"/>
    </w:rPr>
  </w:style>
  <w:style w:type="paragraph" w:styleId="TOC3">
    <w:name w:val="toc 3"/>
    <w:basedOn w:val="Normal"/>
    <w:next w:val="Normal"/>
    <w:autoRedefine/>
    <w:uiPriority w:val="39"/>
    <w:unhideWhenUsed/>
    <w:rsid w:val="00C26273"/>
    <w:pPr>
      <w:spacing w:after="100" w:line="312" w:lineRule="auto"/>
      <w:ind w:left="400"/>
    </w:pPr>
    <w:rPr>
      <w:sz w:val="24"/>
    </w:rPr>
  </w:style>
  <w:style w:type="paragraph" w:styleId="Caption">
    <w:name w:val="caption"/>
    <w:basedOn w:val="Normal"/>
    <w:next w:val="Normal"/>
    <w:uiPriority w:val="35"/>
    <w:unhideWhenUsed/>
    <w:qFormat/>
    <w:rsid w:val="00C26273"/>
    <w:pPr>
      <w:spacing w:after="120"/>
    </w:pPr>
    <w:rPr>
      <w:iCs/>
      <w:color w:val="000000" w:themeColor="text1"/>
      <w:sz w:val="18"/>
      <w:szCs w:val="18"/>
    </w:rPr>
  </w:style>
  <w:style w:type="table" w:customStyle="1" w:styleId="ANUrowcolumnheader">
    <w:name w:val="ANU row/column header"/>
    <w:basedOn w:val="TableNormal"/>
    <w:uiPriority w:val="99"/>
    <w:rsid w:val="00C26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b/>
      </w:rPr>
      <w:tblPr/>
      <w:tcPr>
        <w:shd w:val="clear" w:color="auto" w:fill="F6D28C" w:themeFill="accent1" w:themeFillTint="66"/>
      </w:tcPr>
    </w:tblStylePr>
    <w:tblStylePr w:type="firstCol">
      <w:rPr>
        <w:b/>
      </w:rPr>
      <w:tblPr/>
      <w:tcPr>
        <w:shd w:val="clear" w:color="auto" w:fill="F6D28C" w:themeFill="accent1" w:themeFillTint="66"/>
      </w:tcPr>
    </w:tblStylePr>
  </w:style>
  <w:style w:type="table" w:styleId="TableGrid">
    <w:name w:val="Table Grid"/>
    <w:basedOn w:val="TableNormal"/>
    <w:uiPriority w:val="39"/>
    <w:rsid w:val="008A3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Ucolumnheader">
    <w:name w:val="ANU column header"/>
    <w:basedOn w:val="TableNormal"/>
    <w:uiPriority w:val="99"/>
    <w:rsid w:val="008A3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Col">
      <w:rPr>
        <w:b/>
      </w:rPr>
      <w:tblPr/>
      <w:tcPr>
        <w:shd w:val="clear" w:color="auto" w:fill="F6D28C" w:themeFill="accent1" w:themeFillTint="66"/>
      </w:tcPr>
    </w:tblStylePr>
  </w:style>
  <w:style w:type="paragraph" w:customStyle="1" w:styleId="Numberedsectionheading">
    <w:name w:val="Numbered section heading"/>
    <w:basedOn w:val="Heading1"/>
    <w:link w:val="NumberedsectionheadingChar"/>
    <w:qFormat/>
    <w:rsid w:val="007C3211"/>
    <w:pPr>
      <w:numPr>
        <w:numId w:val="2"/>
      </w:numPr>
      <w:tabs>
        <w:tab w:val="left" w:pos="1304"/>
      </w:tabs>
      <w:spacing w:line="312" w:lineRule="auto"/>
    </w:pPr>
  </w:style>
  <w:style w:type="character" w:customStyle="1" w:styleId="Heading8Char">
    <w:name w:val="Heading 8 Char"/>
    <w:basedOn w:val="DefaultParagraphFont"/>
    <w:link w:val="Heading8"/>
    <w:uiPriority w:val="9"/>
    <w:semiHidden/>
    <w:rsid w:val="001D7D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7D2F"/>
    <w:rPr>
      <w:rFonts w:asciiTheme="majorHAnsi" w:eastAsiaTheme="majorEastAsia" w:hAnsiTheme="majorHAnsi" w:cstheme="majorBidi"/>
      <w:i/>
      <w:iCs/>
      <w:color w:val="272727" w:themeColor="text1" w:themeTint="D8"/>
      <w:sz w:val="21"/>
      <w:szCs w:val="21"/>
    </w:rPr>
  </w:style>
  <w:style w:type="character" w:customStyle="1" w:styleId="NumberedsectionheadingChar">
    <w:name w:val="Numbered section heading Char"/>
    <w:basedOn w:val="Heading1Char"/>
    <w:link w:val="Numberedsectionheading"/>
    <w:rsid w:val="001D7D2F"/>
    <w:rPr>
      <w:rFonts w:asciiTheme="majorHAnsi" w:eastAsiaTheme="majorEastAsia" w:hAnsiTheme="majorHAnsi" w:cs="Times New Roman (Headings CS)"/>
      <w:b/>
      <w:i/>
      <w:color w:val="000000" w:themeColor="text1"/>
      <w:sz w:val="36"/>
      <w:szCs w:val="32"/>
    </w:rPr>
  </w:style>
  <w:style w:type="paragraph" w:customStyle="1" w:styleId="Numbereditemtitle">
    <w:name w:val="Numbered item title"/>
    <w:basedOn w:val="Heading2"/>
    <w:link w:val="NumbereditemtitleChar"/>
    <w:qFormat/>
    <w:rsid w:val="00245D3F"/>
  </w:style>
  <w:style w:type="character" w:customStyle="1" w:styleId="NumbereditemtitleChar">
    <w:name w:val="Numbered item title Char"/>
    <w:basedOn w:val="Heading2Char"/>
    <w:link w:val="Numbereditemtitle"/>
    <w:rsid w:val="00B76E47"/>
    <w:rPr>
      <w:rFonts w:asciiTheme="majorHAnsi" w:eastAsiaTheme="majorEastAsia" w:hAnsiTheme="majorHAnsi" w:cstheme="majorBidi"/>
      <w:b/>
      <w:color w:val="000000" w:themeColor="text1"/>
      <w:sz w:val="28"/>
      <w:szCs w:val="26"/>
    </w:rPr>
  </w:style>
  <w:style w:type="paragraph" w:customStyle="1" w:styleId="Style1">
    <w:name w:val="Style1"/>
    <w:basedOn w:val="Heading2"/>
    <w:link w:val="Style1Char"/>
    <w:qFormat/>
    <w:rsid w:val="003A2D14"/>
    <w:pPr>
      <w:shd w:val="clear" w:color="auto" w:fill="FAE8C5" w:themeFill="accent1" w:themeFillTint="33"/>
    </w:pPr>
  </w:style>
  <w:style w:type="character" w:customStyle="1" w:styleId="Style1Char">
    <w:name w:val="Style1 Char"/>
    <w:basedOn w:val="Heading2Char"/>
    <w:link w:val="Style1"/>
    <w:rsid w:val="003A2D14"/>
    <w:rPr>
      <w:rFonts w:asciiTheme="majorHAnsi" w:eastAsiaTheme="majorEastAsia" w:hAnsiTheme="majorHAnsi" w:cstheme="majorBidi"/>
      <w:b/>
      <w:color w:val="000000" w:themeColor="text1"/>
      <w:sz w:val="28"/>
      <w:szCs w:val="26"/>
      <w:shd w:val="clear" w:color="auto" w:fill="FAE8C5" w:themeFill="accent1" w:themeFillTint="33"/>
    </w:rPr>
  </w:style>
  <w:style w:type="character" w:customStyle="1" w:styleId="ListParagraphChar">
    <w:name w:val="List Paragraph Char"/>
    <w:aliases w:val="L Char,List Paragraph1 Char,List Paragraph11 Char,Recommendation Char"/>
    <w:basedOn w:val="DefaultParagraphFont"/>
    <w:link w:val="ListParagraph"/>
    <w:uiPriority w:val="34"/>
    <w:locked/>
    <w:rsid w:val="00F367AA"/>
    <w:rPr>
      <w:sz w:val="20"/>
    </w:rPr>
  </w:style>
  <w:style w:type="character" w:styleId="CommentReference">
    <w:name w:val="annotation reference"/>
    <w:basedOn w:val="DefaultParagraphFont"/>
    <w:uiPriority w:val="99"/>
    <w:semiHidden/>
    <w:unhideWhenUsed/>
    <w:rsid w:val="00F367AA"/>
    <w:rPr>
      <w:sz w:val="16"/>
      <w:szCs w:val="16"/>
    </w:rPr>
  </w:style>
  <w:style w:type="paragraph" w:styleId="CommentText">
    <w:name w:val="annotation text"/>
    <w:basedOn w:val="Normal"/>
    <w:link w:val="CommentTextChar"/>
    <w:uiPriority w:val="99"/>
    <w:unhideWhenUsed/>
    <w:rsid w:val="00F367AA"/>
    <w:pPr>
      <w:spacing w:after="120"/>
    </w:pPr>
    <w:rPr>
      <w:szCs w:val="20"/>
    </w:rPr>
  </w:style>
  <w:style w:type="character" w:customStyle="1" w:styleId="CommentTextChar">
    <w:name w:val="Comment Text Char"/>
    <w:basedOn w:val="DefaultParagraphFont"/>
    <w:link w:val="CommentText"/>
    <w:uiPriority w:val="99"/>
    <w:rsid w:val="00F367AA"/>
    <w:rPr>
      <w:sz w:val="20"/>
      <w:szCs w:val="20"/>
    </w:rPr>
  </w:style>
  <w:style w:type="paragraph" w:styleId="CommentSubject">
    <w:name w:val="annotation subject"/>
    <w:basedOn w:val="CommentText"/>
    <w:next w:val="CommentText"/>
    <w:link w:val="CommentSubjectChar"/>
    <w:uiPriority w:val="99"/>
    <w:semiHidden/>
    <w:unhideWhenUsed/>
    <w:rsid w:val="002402F5"/>
    <w:pPr>
      <w:spacing w:after="0"/>
    </w:pPr>
    <w:rPr>
      <w:b/>
      <w:bCs/>
    </w:rPr>
  </w:style>
  <w:style w:type="character" w:customStyle="1" w:styleId="CommentSubjectChar">
    <w:name w:val="Comment Subject Char"/>
    <w:basedOn w:val="CommentTextChar"/>
    <w:link w:val="CommentSubject"/>
    <w:uiPriority w:val="99"/>
    <w:semiHidden/>
    <w:rsid w:val="002402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vetservices.ris@anu.edu.au" TargetMode="Externa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ad8c5116e86042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3rs.org.uk/3rs-resources/grimace-scales/grimace-scale-mous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5f8d083ab2c54530"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emf"/></Relationships>
</file>

<file path=word/_rels/header3.xml.rels><?xml version="1.0" encoding="UTF-8" standalone="yes"?>
<Relationships xmlns="http://schemas.openxmlformats.org/package/2006/relationships"><Relationship Id="rId1" Type="http://schemas.openxmlformats.org/officeDocument/2006/relationships/image" Target="media/image10.emf"/></Relationships>
</file>

<file path=word/_rels/settings.xml.rels><?xml version="1.0" encoding="UTF-8" standalone="yes"?>
<Relationships xmlns="http://schemas.openxmlformats.org/package/2006/relationships"><Relationship Id="rId1" Type="http://schemas.openxmlformats.org/officeDocument/2006/relationships/attachedTemplate" Target="file:///Z:\4_Research%20Ethics\Animal\Laws_Codes_Policies%20and%20Guidelines\AEEC%20Approved%20Guidelines\%5bTEMPLATES,%20Doc%20register,%20Instructions%5d\Template_2021_Checklists%20and%20Forms_V1.0%20dotm.dotx" TargetMode="External"/></Relationships>
</file>

<file path=word/theme/theme1.xml><?xml version="1.0" encoding="utf-8"?>
<a:theme xmlns:a="http://schemas.openxmlformats.org/drawingml/2006/main" name="ANU Light">
  <a:themeElements>
    <a:clrScheme name="ANU">
      <a:dk1>
        <a:sysClr val="windowText" lastClr="000000"/>
      </a:dk1>
      <a:lt1>
        <a:sysClr val="window" lastClr="FFFFFF"/>
      </a:lt1>
      <a:dk2>
        <a:srgbClr val="000000"/>
      </a:dk2>
      <a:lt2>
        <a:srgbClr val="FFFFFF"/>
      </a:lt2>
      <a:accent1>
        <a:srgbClr val="BE830E"/>
      </a:accent1>
      <a:accent2>
        <a:srgbClr val="DFC187"/>
      </a:accent2>
      <a:accent3>
        <a:srgbClr val="F5EDDE"/>
      </a:accent3>
      <a:accent4>
        <a:srgbClr val="BE4E0E"/>
      </a:accent4>
      <a:accent5>
        <a:srgbClr val="CB7352"/>
      </a:accent5>
      <a:accent6>
        <a:srgbClr val="F2DCD4"/>
      </a:accent6>
      <a:hlink>
        <a:srgbClr val="BE830E"/>
      </a:hlink>
      <a:folHlink>
        <a:srgbClr val="BE4E0E"/>
      </a:folHlink>
    </a:clrScheme>
    <a:fontScheme name="ANU">
      <a:majorFont>
        <a:latin typeface="Public Sans"/>
        <a:ea typeface=""/>
        <a:cs typeface=""/>
      </a:majorFont>
      <a:minorFont>
        <a:latin typeface="Public Sans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NU Light" id="{D6110B67-1046-5445-B2D7-264C31C5A8B7}" vid="{3BC23ECF-AE84-C44D-AD25-3250A919A4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32942C381C2A4DB30A56A22092D74F" ma:contentTypeVersion="27" ma:contentTypeDescription="Create a new document." ma:contentTypeScope="" ma:versionID="df7adce0836124e0d8a8d047f066b805">
  <xsd:schema xmlns:xsd="http://www.w3.org/2001/XMLSchema" xmlns:xs="http://www.w3.org/2001/XMLSchema" xmlns:p="http://schemas.microsoft.com/office/2006/metadata/properties" xmlns:ns2="f5e34fa7-8d4e-4309-ba56-e5ad09aac916" xmlns:ns3="55a4c897-2c69-42c0-968b-0a4ad0d74b45" xmlns:ns4="c30e2885-58e1-4e94-9dc7-f83158e7ef28" targetNamespace="http://schemas.microsoft.com/office/2006/metadata/properties" ma:root="true" ma:fieldsID="17f29942adc97f5160e74ccd14c43686" ns2:_="" ns3:_="" ns4:_="">
    <xsd:import namespace="f5e34fa7-8d4e-4309-ba56-e5ad09aac916"/>
    <xsd:import namespace="55a4c897-2c69-42c0-968b-0a4ad0d74b45"/>
    <xsd:import namespace="c30e2885-58e1-4e94-9dc7-f83158e7ef28"/>
    <xsd:element name="properties">
      <xsd:complexType>
        <xsd:sequence>
          <xsd:element name="documentManagement">
            <xsd:complexType>
              <xsd:all>
                <xsd:element ref="ns2:Protocol" minOccurs="0"/>
                <xsd:element ref="ns2:PersonsAssigned" minOccurs="0"/>
                <xsd:element ref="ns2:DocumentType" minOccurs="0"/>
                <xsd:element ref="ns2:Meeting" minOccurs="0"/>
                <xsd:element ref="ns2:Access" minOccurs="0"/>
                <xsd:element ref="ns2:QuestionorReview" minOccurs="0"/>
                <xsd:element ref="ns2:EthicsTeamMember"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Protocol_x0020_ID" minOccurs="0"/>
                <xsd:element ref="ns3:SharedWithUsers" minOccurs="0"/>
                <xsd:element ref="ns3:SharedWithDetails" minOccurs="0"/>
                <xsd:element ref="ns2:Status" minOccurs="0"/>
                <xsd:element ref="ns2:MediaServiceLocation" minOccurs="0"/>
                <xsd:element ref="ns2:MediaServiceOCR" minOccurs="0"/>
                <xsd:element ref="ns2:MediaLengthInSeconds" minOccurs="0"/>
                <xsd:element ref="ns2:ExpReport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34fa7-8d4e-4309-ba56-e5ad09aac916" elementFormDefault="qualified">
    <xsd:import namespace="http://schemas.microsoft.com/office/2006/documentManagement/types"/>
    <xsd:import namespace="http://schemas.microsoft.com/office/infopath/2007/PartnerControls"/>
    <xsd:element name="Protocol" ma:index="8" nillable="true" ma:displayName="Protocol" ma:description="Animal Ethics Protocol" ma:format="Dropdown" ma:internalName="Protocol">
      <xsd:simpleType>
        <xsd:restriction base="dms:Choice">
          <xsd:enumeration value="A2020_46 Stuart"/>
          <xsd:enumeration value="A2020_47 Noble"/>
          <xsd:enumeration value="A2020_48 van Dooren"/>
          <xsd:enumeration value="A2019_47 Bhat"/>
          <xsd:enumeration value="A2020_30 Manning"/>
          <xsd:enumeration value="A2020_11 Manning"/>
          <xsd:enumeration value="A2019_13 Thompson"/>
          <xsd:enumeration value="A2018_38 Vinuesa"/>
          <xsd:enumeration value="A2020_33 Broersen"/>
          <xsd:enumeration value="A2018_27 Jennions"/>
          <xsd:enumeration value="N/A"/>
          <xsd:enumeration value="A2018_54 Manning"/>
          <xsd:enumeration value="A2018_71 Lindenmayer"/>
          <xsd:enumeration value="A2018_35 Daria"/>
          <xsd:enumeration value="A2018_58 Lindenmayer"/>
          <xsd:enumeration value="A2018_64 Moritz"/>
          <xsd:enumeration value="A2019_18 O'Sullivan"/>
        </xsd:restriction>
      </xsd:simpleType>
    </xsd:element>
    <xsd:element name="PersonsAssigned" ma:index="9" nillable="true" ma:displayName="Persons Assigned" ma:format="Dropdown" ma:list="UserInfo" ma:SharePointGroup="0" ma:internalName="PersonsAssigne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10" nillable="true" ma:displayName="Document Type" ma:format="Dropdown" ma:internalName="DocumentType">
      <xsd:simpleType>
        <xsd:restriction base="dms:Choice">
          <xsd:enumeration value="Amendment"/>
          <xsd:enumeration value="Protocol"/>
          <xsd:enumeration value="Guideline/Standard"/>
          <xsd:enumeration value="Vet Document"/>
          <xsd:enumeration value="For Information Only"/>
          <xsd:enumeration value="Report/Follow Up"/>
          <xsd:enumeration value="Correspondence"/>
          <xsd:enumeration value="Vote"/>
          <xsd:enumeration value="Annual &amp; Expiry Reports"/>
          <xsd:enumeration value="UAE"/>
          <xsd:enumeration value="Meeting Admin"/>
          <xsd:enumeration value="Ethics Team"/>
          <xsd:enumeration value="UAE - Update"/>
          <xsd:enumeration value="Amendment - Late or OOS"/>
          <xsd:enumeration value="Inspection Report"/>
          <xsd:enumeration value="Exp Report"/>
        </xsd:restriction>
      </xsd:simpleType>
    </xsd:element>
    <xsd:element name="Meeting" ma:index="11" nillable="true" ma:displayName="Meeting" ma:format="Dropdown" ma:internalName="Meeting">
      <xsd:simpleType>
        <xsd:union memberTypes="dms:Text">
          <xsd:simpleType>
            <xsd:restriction base="dms:Choice">
              <xsd:enumeration value="Dec 2020"/>
              <xsd:enumeration value="Jan 2021"/>
              <xsd:enumeration value="Feb 2021"/>
              <xsd:enumeration value="March 2021"/>
              <xsd:enumeration value="May 2021"/>
              <xsd:enumeration value="June 2021"/>
              <xsd:enumeration value="July 2021"/>
              <xsd:enumeration value="August 2021"/>
              <xsd:enumeration value="Sept 2021"/>
              <xsd:enumeration value="Oct 2021"/>
              <xsd:enumeration value="Nov 2021"/>
              <xsd:enumeration value="Dec 2021"/>
              <xsd:enumeration value="PRIORITY"/>
              <xsd:enumeration value="Jan 2022"/>
              <xsd:enumeration value="Feb 2022"/>
              <xsd:enumeration value="March 2022"/>
              <xsd:enumeration value="April 2022"/>
              <xsd:enumeration value="May 2022"/>
              <xsd:enumeration value="June 2022"/>
              <xsd:enumeration value="July 2022"/>
              <xsd:enumeration value="August 2022"/>
              <xsd:enumeration value="Sept 2022"/>
              <xsd:enumeration value="Oct 2022"/>
              <xsd:enumeration value="Nov 2022"/>
              <xsd:enumeration value="Dec 2022"/>
              <xsd:enumeration value="Jan 2023"/>
              <xsd:enumeration value="Feb 2023"/>
              <xsd:enumeration value="March 2023"/>
              <xsd:enumeration value="April 2023"/>
              <xsd:enumeration value="May 2023"/>
              <xsd:enumeration value="June 2023"/>
              <xsd:enumeration value="July 2023"/>
              <xsd:enumeration value="August 2023"/>
              <xsd:enumeration value="September 2023"/>
              <xsd:enumeration value="October 2023"/>
              <xsd:enumeration value="November 2023"/>
            </xsd:restriction>
          </xsd:simpleType>
        </xsd:union>
      </xsd:simpleType>
    </xsd:element>
    <xsd:element name="Access" ma:index="12" nillable="true" ma:displayName="Access" ma:format="Dropdown" ma:internalName="Access">
      <xsd:simpleType>
        <xsd:restriction base="dms:Choice">
          <xsd:enumeration value="Animal Ethics  Team"/>
          <xsd:enumeration value="Researcher"/>
          <xsd:enumeration value="Committee"/>
        </xsd:restriction>
      </xsd:simpleType>
    </xsd:element>
    <xsd:element name="QuestionorReview" ma:index="13" nillable="true" ma:displayName="Question or Review" ma:format="Dropdown" ma:internalName="QuestionorReview">
      <xsd:simpleType>
        <xsd:restriction base="dms:Choice">
          <xsd:enumeration value="Question"/>
          <xsd:enumeration value="Review"/>
          <xsd:enumeration value="Amendment - Original Protocol"/>
          <xsd:enumeration value="CLOSED Question Doc"/>
          <xsd:enumeration value="Answer Doc for Review"/>
          <xsd:enumeration value="Test Documents"/>
        </xsd:restriction>
      </xsd:simpleType>
    </xsd:element>
    <xsd:element name="EthicsTeamMember" ma:index="14" nillable="true" ma:displayName="Ethics Team Member" ma:format="Dropdown" ma:list="UserInfo" ma:SharePointGroup="0" ma:internalName="EthicsTeamMemb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Protocol_x0020_ID" ma:index="23" nillable="true" ma:displayName="Protocol ID" ma:list="{a274f1c5-760d-4532-8c8c-75950474f471}" ma:internalName="Protocol_x0020_ID" ma:showField="ProtocolID">
      <xsd:complexType>
        <xsd:complexContent>
          <xsd:extension base="dms:MultiChoiceLookup">
            <xsd:sequence>
              <xsd:element name="Value" type="dms:Lookup" maxOccurs="unbounded" minOccurs="0" nillable="true"/>
            </xsd:sequence>
          </xsd:extension>
        </xsd:complexContent>
      </xsd:complexType>
    </xsd:element>
    <xsd:element name="Status" ma:index="26" nillable="true" ma:displayName="Status" ma:default="Submitted" ma:format="Dropdown" ma:internalName="Status">
      <xsd:simpleType>
        <xsd:restriction base="dms:Choice">
          <xsd:enumeration value="Submitted"/>
          <xsd:enumeration value="Completed"/>
          <xsd:enumeration value="Post Meeting Process"/>
          <xsd:enumeration value="Withdrawn"/>
        </xsd:restriction>
      </xsd:simpleType>
    </xsd:element>
    <xsd:element name="MediaServiceLocation" ma:index="27" nillable="true" ma:displayName="Location" ma:internalName="MediaServiceLocatio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LengthInSeconds" ma:index="29" nillable="true" ma:displayName="Length (seconds)" ma:internalName="MediaLengthInSeconds" ma:readOnly="true">
      <xsd:simpleType>
        <xsd:restriction base="dms:Unknown"/>
      </xsd:simpleType>
    </xsd:element>
    <xsd:element name="ExpReports" ma:index="30" nillable="true" ma:displayName="Source" ma:format="Dropdown" ma:internalName="ExpReports">
      <xsd:simpleType>
        <xsd:restriction base="dms:Choice">
          <xsd:enumeration value="Vets"/>
          <xsd:enumeration value="Research Group"/>
          <xsd:enumeration value="Ethics"/>
          <xsd:enumeration value="Choice 4"/>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50858339-22dc-49f9-bed0-4b2c0ae499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a4c897-2c69-42c0-968b-0a4ad0d74b45"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e2885-58e1-4e94-9dc7-f83158e7ef28"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e605f589-cbea-4829-af04-966756e6d730}" ma:internalName="TaxCatchAll" ma:showField="CatchAllData" ma:web="55a4c897-2c69-42c0-968b-0a4ad0d74b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xpReports xmlns="f5e34fa7-8d4e-4309-ba56-e5ad09aac916" xsi:nil="true"/>
    <TaxCatchAll xmlns="c30e2885-58e1-4e94-9dc7-f83158e7ef28" xsi:nil="true"/>
    <QuestionorReview xmlns="f5e34fa7-8d4e-4309-ba56-e5ad09aac916">Question</QuestionorReview>
    <lcf76f155ced4ddcb4097134ff3c332f xmlns="f5e34fa7-8d4e-4309-ba56-e5ad09aac916">
      <Terms xmlns="http://schemas.microsoft.com/office/infopath/2007/PartnerControls"/>
    </lcf76f155ced4ddcb4097134ff3c332f>
    <Protocol xmlns="f5e34fa7-8d4e-4309-ba56-e5ad09aac916" xsi:nil="true"/>
    <PersonsAssigned xmlns="f5e34fa7-8d4e-4309-ba56-e5ad09aac916">
      <UserInfo>
        <DisplayName/>
        <AccountId xsi:nil="true"/>
        <AccountType/>
      </UserInfo>
    </PersonsAssigned>
    <EthicsTeamMember xmlns="f5e34fa7-8d4e-4309-ba56-e5ad09aac916">
      <UserInfo>
        <DisplayName/>
        <AccountId xsi:nil="true"/>
        <AccountType/>
      </UserInfo>
    </EthicsTeamMember>
    <Status xmlns="f5e34fa7-8d4e-4309-ba56-e5ad09aac916">Submitted</Status>
    <DocumentType xmlns="f5e34fa7-8d4e-4309-ba56-e5ad09aac916">Guideline/Standard</DocumentType>
    <Access xmlns="f5e34fa7-8d4e-4309-ba56-e5ad09aac916">Committee</Access>
    <Protocol_x0020_ID xmlns="f5e34fa7-8d4e-4309-ba56-e5ad09aac916" xsi:nil="true"/>
    <Meeting xmlns="f5e34fa7-8d4e-4309-ba56-e5ad09aac916">July 2023</Meeting>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E1FCC-0FF7-4C46-A1C1-4A9F98809324}">
  <ds:schemaRefs>
    <ds:schemaRef ds:uri="http://schemas.microsoft.com/sharepoint/v3/contenttype/forms"/>
  </ds:schemaRefs>
</ds:datastoreItem>
</file>

<file path=customXml/itemProps2.xml><?xml version="1.0" encoding="utf-8"?>
<ds:datastoreItem xmlns:ds="http://schemas.openxmlformats.org/officeDocument/2006/customXml" ds:itemID="{3FA241D2-0D6D-4FBD-8A4E-CEE927C45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34fa7-8d4e-4309-ba56-e5ad09aac916"/>
    <ds:schemaRef ds:uri="55a4c897-2c69-42c0-968b-0a4ad0d74b45"/>
    <ds:schemaRef ds:uri="c30e2885-58e1-4e94-9dc7-f83158e7e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CB0256-7793-4B93-B552-96F9B8E61DF3}">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f5e34fa7-8d4e-4309-ba56-e5ad09aac916"/>
    <ds:schemaRef ds:uri="55a4c897-2c69-42c0-968b-0a4ad0d74b45"/>
    <ds:schemaRef ds:uri="http://purl.org/dc/terms/"/>
    <ds:schemaRef ds:uri="http://schemas.openxmlformats.org/package/2006/metadata/core-properties"/>
    <ds:schemaRef ds:uri="c30e2885-58e1-4e94-9dc7-f83158e7ef28"/>
    <ds:schemaRef ds:uri="http://purl.org/dc/dcmitype/"/>
    <ds:schemaRef ds:uri="http://www.w3.org/XML/1998/namespace"/>
  </ds:schemaRefs>
</ds:datastoreItem>
</file>

<file path=customXml/itemProps4.xml><?xml version="1.0" encoding="utf-8"?>
<ds:datastoreItem xmlns:ds="http://schemas.openxmlformats.org/officeDocument/2006/customXml" ds:itemID="{C8B0C136-793B-49CB-B02D-FA9404CFC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Template_2021_Checklists and Forms_V1.0 dotm</Template>
  <TotalTime>11</TotalTime>
  <Pages>4</Pages>
  <Words>1073</Words>
  <Characters>6117</Characters>
  <Application>Microsoft Office Word</Application>
  <DocSecurity>0</DocSecurity>
  <Lines>50</Lines>
  <Paragraphs>14</Paragraphs>
  <ScaleCrop>false</ScaleCrop>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Corby</dc:creator>
  <cp:keywords/>
  <dc:description/>
  <cp:lastModifiedBy>Michelle Watson</cp:lastModifiedBy>
  <cp:revision>16</cp:revision>
  <cp:lastPrinted>2023-05-30T02:28:00Z</cp:lastPrinted>
  <dcterms:created xsi:type="dcterms:W3CDTF">2023-06-01T00:57:00Z</dcterms:created>
  <dcterms:modified xsi:type="dcterms:W3CDTF">2023-08-30T23:30:00Z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0x010100F232942C381C2A4DB30A56A22092D74F</vt:lpwstr>
  </property>
  <property fmtid="{D5CDD505-2E9C-101B-9397-08002B2CF9AE}" pid="3" name="MediaServiceImageTags">
    <vt:lpwstr/>
  </property>
</Properties>
</file>